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36" w:tblpY="-524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5"/>
        <w:gridCol w:w="3320"/>
        <w:gridCol w:w="4243"/>
      </w:tblGrid>
      <w:tr w:rsidR="00BD34FC" w:rsidRPr="00BD34FC">
        <w:trPr>
          <w:trHeight w:val="275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BD34FC" w:rsidRPr="00BD34FC" w:rsidRDefault="00BD34FC" w:rsidP="00BD34FC">
            <w:pPr>
              <w:pStyle w:val="a3"/>
            </w:pPr>
            <w:r>
              <w:rPr>
                <w:lang w:val="en-US"/>
              </w:rPr>
              <w:t>2</w:t>
            </w:r>
            <w:r w:rsidRPr="00BD34FC">
              <w:rPr>
                <w:lang w:val="en-US"/>
              </w:rPr>
              <w:t xml:space="preserve"> </w:t>
            </w:r>
            <w:r>
              <w:t>но</w:t>
            </w:r>
            <w:r w:rsidRPr="00BD34FC">
              <w:t>ября, 200</w:t>
            </w:r>
            <w: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BD34FC" w:rsidRPr="00BD34FC" w:rsidRDefault="00BD34FC" w:rsidP="00BD34FC">
            <w:pPr>
              <w:pStyle w:val="a3"/>
              <w:rPr>
                <w:sz w:val="1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BD34FC" w:rsidRPr="00BD34FC" w:rsidRDefault="00BD34FC" w:rsidP="00BD34FC">
            <w:pPr>
              <w:pStyle w:val="a3"/>
              <w:jc w:val="right"/>
              <w:rPr>
                <w:lang w:val="en-US"/>
              </w:rPr>
            </w:pPr>
            <w:r>
              <w:t>Спринклеры</w:t>
            </w:r>
            <w:r w:rsidRPr="00BD34FC">
              <w:t xml:space="preserve"> </w:t>
            </w:r>
            <w:r>
              <w:t>11</w:t>
            </w:r>
            <w:r w:rsidRPr="00BD34FC">
              <w:rPr>
                <w:rStyle w:val="a4"/>
                <w:lang w:val="en-US"/>
              </w:rPr>
              <w:t>a</w:t>
            </w:r>
          </w:p>
        </w:tc>
      </w:tr>
      <w:tr w:rsidR="00BD34FC" w:rsidRPr="00BD34FC">
        <w:trPr>
          <w:trHeight w:val="956"/>
        </w:trPr>
        <w:tc>
          <w:tcPr>
            <w:tcW w:w="2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BD34FC" w:rsidRPr="00BD34FC" w:rsidRDefault="003C1196" w:rsidP="00BD34FC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9750" cy="4762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BD34FC" w:rsidRPr="00BD34FC" w:rsidRDefault="009F7F37" w:rsidP="00BD34F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ТЕХНИЧЕСКИЙ  ПАСПОРТ ИЗДЕЛИЯ</w:t>
            </w:r>
          </w:p>
        </w:tc>
        <w:tc>
          <w:tcPr>
            <w:tcW w:w="4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Дренчеры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cromaticHP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</w:p>
          <w:p w:rsidR="00BD34FC" w:rsidRPr="00BD34FC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>розеткой вниз</w:t>
            </w:r>
          </w:p>
        </w:tc>
      </w:tr>
    </w:tbl>
    <w:p w:rsidR="00BD34FC" w:rsidRDefault="00BD34FC" w:rsidP="00BD34FC">
      <w:pPr>
        <w:jc w:val="center"/>
        <w:rPr>
          <w:b/>
          <w:sz w:val="18"/>
          <w:szCs w:val="18"/>
        </w:rPr>
      </w:pPr>
    </w:p>
    <w:p w:rsidR="00BD34FC" w:rsidRPr="00E70869" w:rsidRDefault="00BD34FC" w:rsidP="00BD34FC">
      <w:pPr>
        <w:jc w:val="center"/>
        <w:rPr>
          <w:b/>
          <w:sz w:val="20"/>
          <w:lang w:val="en-US"/>
        </w:rPr>
      </w:pPr>
      <w:r w:rsidRPr="00E70869">
        <w:rPr>
          <w:b/>
          <w:sz w:val="20"/>
          <w:lang w:val="en-US"/>
        </w:rPr>
        <w:t xml:space="preserve">The Viking Corporation, </w:t>
      </w:r>
      <w:smartTag w:uri="urn:schemas-microsoft-com:office:smarttags" w:element="address">
        <w:smartTag w:uri="urn:schemas-microsoft-com:office:smarttags" w:element="Street">
          <w:r w:rsidRPr="00E70869">
            <w:rPr>
              <w:b/>
              <w:sz w:val="20"/>
              <w:lang w:val="en-US"/>
            </w:rPr>
            <w:t>210 N Industrial Park Road</w:t>
          </w:r>
        </w:smartTag>
        <w:r w:rsidRPr="00E70869">
          <w:rPr>
            <w:b/>
            <w:sz w:val="20"/>
            <w:lang w:val="en-US"/>
          </w:rPr>
          <w:t xml:space="preserve">, </w:t>
        </w:r>
        <w:smartTag w:uri="urn:schemas-microsoft-com:office:smarttags" w:element="City">
          <w:r w:rsidRPr="00E70869">
            <w:rPr>
              <w:b/>
              <w:sz w:val="20"/>
              <w:lang w:val="en-US"/>
            </w:rPr>
            <w:t>Hastings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State">
          <w:r w:rsidRPr="00E70869">
            <w:rPr>
              <w:b/>
              <w:sz w:val="20"/>
              <w:lang w:val="en-US"/>
            </w:rPr>
            <w:t>MI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PostalCode">
          <w:r w:rsidRPr="00E70869">
            <w:rPr>
              <w:b/>
              <w:sz w:val="20"/>
              <w:lang w:val="en-US"/>
            </w:rPr>
            <w:t>49058</w:t>
          </w:r>
        </w:smartTag>
      </w:smartTag>
    </w:p>
    <w:p w:rsidR="00BD34FC" w:rsidRPr="00E70869" w:rsidRDefault="00BD34FC" w:rsidP="00BD34FC">
      <w:pPr>
        <w:jc w:val="center"/>
        <w:rPr>
          <w:b/>
          <w:sz w:val="20"/>
        </w:rPr>
      </w:pPr>
      <w:r w:rsidRPr="00E70869">
        <w:rPr>
          <w:b/>
          <w:sz w:val="20"/>
        </w:rPr>
        <w:t xml:space="preserve">Телефон: 269-945-9501 Технический Отдел 877-384-5464 Факс: 2699454495 </w:t>
      </w:r>
      <w:r w:rsidRPr="00E70869">
        <w:rPr>
          <w:b/>
          <w:sz w:val="20"/>
          <w:lang w:val="en-US"/>
        </w:rPr>
        <w:t>Email</w:t>
      </w:r>
      <w:r w:rsidRPr="00E70869">
        <w:rPr>
          <w:b/>
          <w:sz w:val="20"/>
        </w:rPr>
        <w:t xml:space="preserve">: </w:t>
      </w:r>
      <w:r w:rsidRPr="00E70869">
        <w:rPr>
          <w:b/>
          <w:sz w:val="20"/>
          <w:lang w:val="en-US"/>
        </w:rPr>
        <w:t>techsvcs</w:t>
      </w:r>
      <w:r w:rsidRPr="00E70869">
        <w:rPr>
          <w:b/>
          <w:sz w:val="20"/>
        </w:rPr>
        <w:t>@</w:t>
      </w:r>
      <w:r w:rsidRPr="00E70869">
        <w:rPr>
          <w:b/>
          <w:sz w:val="20"/>
          <w:lang w:val="en-US"/>
        </w:rPr>
        <w:t>vikingcorp</w:t>
      </w:r>
      <w:r w:rsidRPr="00E70869">
        <w:rPr>
          <w:b/>
          <w:sz w:val="20"/>
        </w:rPr>
        <w:t>.</w:t>
      </w:r>
      <w:r w:rsidRPr="00E70869">
        <w:rPr>
          <w:b/>
          <w:sz w:val="20"/>
          <w:lang w:val="en-US"/>
        </w:rPr>
        <w:t>com</w:t>
      </w:r>
    </w:p>
    <w:p w:rsidR="00BD34FC" w:rsidRPr="00E70869" w:rsidRDefault="00BD34FC"/>
    <w:p w:rsidR="00BD34FC" w:rsidRPr="00AD5EDE" w:rsidRDefault="00BD34FC" w:rsidP="00BD34FC">
      <w:pPr>
        <w:spacing w:before="160"/>
        <w:ind w:left="142" w:hanging="284"/>
        <w:rPr>
          <w:sz w:val="20"/>
        </w:rPr>
      </w:pPr>
      <w:r w:rsidRPr="00AD5EDE">
        <w:rPr>
          <w:b/>
          <w:sz w:val="20"/>
        </w:rPr>
        <w:t>1. ОПИСАНИЕ ИЗДЕЛИЯ</w:t>
      </w:r>
    </w:p>
    <w:p w:rsidR="00EE2DBF" w:rsidRPr="00AD5EDE" w:rsidRDefault="00CF3AAD" w:rsidP="00EE2DBF">
      <w:pPr>
        <w:rPr>
          <w:sz w:val="20"/>
        </w:rPr>
      </w:pPr>
      <w:r>
        <w:rPr>
          <w:sz w:val="20"/>
        </w:rPr>
        <w:t>Дренчеры</w:t>
      </w:r>
      <w:r w:rsidR="00BD34FC" w:rsidRPr="00AD5EDE">
        <w:rPr>
          <w:sz w:val="20"/>
        </w:rPr>
        <w:t xml:space="preserve"> </w:t>
      </w:r>
      <w:r w:rsidR="00E32266" w:rsidRPr="00AD5EDE">
        <w:rPr>
          <w:sz w:val="20"/>
        </w:rPr>
        <w:t xml:space="preserve">стандартного срабатывания </w:t>
      </w:r>
      <w:r w:rsidR="00BD34FC" w:rsidRPr="00AD5EDE">
        <w:rPr>
          <w:sz w:val="20"/>
          <w:lang w:val="en-US"/>
        </w:rPr>
        <w:t>Micromatic</w:t>
      </w:r>
      <w:r w:rsidR="00E32266" w:rsidRPr="00AD5EDE">
        <w:rPr>
          <w:sz w:val="20"/>
        </w:rPr>
        <w:t>®</w:t>
      </w:r>
      <w:r w:rsidR="00BD34FC" w:rsidRPr="00AD5EDE">
        <w:rPr>
          <w:sz w:val="20"/>
        </w:rPr>
        <w:t xml:space="preserve"> </w:t>
      </w:r>
      <w:r w:rsidR="00E32266" w:rsidRPr="00AD5EDE">
        <w:rPr>
          <w:sz w:val="20"/>
        </w:rPr>
        <w:t>и</w:t>
      </w:r>
      <w:r w:rsidR="00BD34FC" w:rsidRPr="00AD5EDE">
        <w:rPr>
          <w:sz w:val="20"/>
        </w:rPr>
        <w:t xml:space="preserve"> </w:t>
      </w:r>
      <w:r w:rsidR="00BD34FC" w:rsidRPr="00AD5EDE">
        <w:rPr>
          <w:sz w:val="20"/>
          <w:lang w:val="en-US"/>
        </w:rPr>
        <w:t>MicromaticHP</w:t>
      </w:r>
      <w:r w:rsidR="00E32266" w:rsidRPr="00AD5EDE">
        <w:rPr>
          <w:sz w:val="20"/>
        </w:rPr>
        <w:t xml:space="preserve">® розеткой вниз – это </w:t>
      </w:r>
      <w:r w:rsidR="002C479C" w:rsidRPr="00AD5EDE">
        <w:rPr>
          <w:sz w:val="20"/>
        </w:rPr>
        <w:t xml:space="preserve">небольшие </w:t>
      </w:r>
      <w:proofErr w:type="spellStart"/>
      <w:r>
        <w:rPr>
          <w:sz w:val="20"/>
        </w:rPr>
        <w:t>дренчерные</w:t>
      </w:r>
      <w:proofErr w:type="spellEnd"/>
      <w:r>
        <w:rPr>
          <w:sz w:val="20"/>
        </w:rPr>
        <w:t xml:space="preserve"> оросители</w:t>
      </w:r>
      <w:r w:rsidR="002C479C" w:rsidRPr="00AD5EDE">
        <w:rPr>
          <w:sz w:val="20"/>
        </w:rPr>
        <w:t xml:space="preserve">, </w:t>
      </w:r>
      <w:r w:rsidR="0006549E">
        <w:rPr>
          <w:sz w:val="20"/>
        </w:rPr>
        <w:t xml:space="preserve">производятся </w:t>
      </w:r>
      <w:r w:rsidR="002C479C" w:rsidRPr="00AD5EDE">
        <w:rPr>
          <w:sz w:val="20"/>
        </w:rPr>
        <w:t xml:space="preserve"> с различ</w:t>
      </w:r>
      <w:r>
        <w:rPr>
          <w:sz w:val="20"/>
        </w:rPr>
        <w:t xml:space="preserve">ными покрытиями, </w:t>
      </w:r>
      <w:r w:rsidR="002C479C" w:rsidRPr="00AD5EDE">
        <w:rPr>
          <w:sz w:val="20"/>
        </w:rPr>
        <w:t xml:space="preserve"> и К-факторами, для того, чтобы отвечать всем требованиям проектирования.</w:t>
      </w:r>
      <w:r w:rsidR="00105F15">
        <w:rPr>
          <w:sz w:val="20"/>
        </w:rPr>
        <w:t xml:space="preserve"> Могут применяться как в водяных системах, так и в пенных.</w:t>
      </w:r>
      <w:r w:rsidR="002C479C" w:rsidRPr="00AD5EDE">
        <w:rPr>
          <w:rFonts w:ascii="Arial" w:hAnsi="Arial"/>
          <w:color w:val="000000"/>
          <w:sz w:val="20"/>
        </w:rPr>
        <w:t xml:space="preserve"> </w:t>
      </w:r>
      <w:proofErr w:type="spellStart"/>
      <w:r w:rsidR="002C479C" w:rsidRPr="00AD5EDE">
        <w:rPr>
          <w:color w:val="000000"/>
          <w:sz w:val="20"/>
        </w:rPr>
        <w:t>В</w:t>
      </w:r>
      <w:proofErr w:type="spellEnd"/>
      <w:r w:rsidR="002C479C" w:rsidRPr="00AD5EDE">
        <w:rPr>
          <w:color w:val="000000"/>
          <w:sz w:val="20"/>
        </w:rPr>
        <w:t xml:space="preserve"> декоративных целях при необходимости добавления цвета могут использоваться </w:t>
      </w:r>
      <w:r w:rsidR="00DB6311">
        <w:rPr>
          <w:color w:val="000000"/>
          <w:sz w:val="20"/>
        </w:rPr>
        <w:t>специальные</w:t>
      </w:r>
      <w:r w:rsidR="002C479C" w:rsidRPr="00AD5EDE">
        <w:rPr>
          <w:color w:val="000000"/>
          <w:sz w:val="20"/>
        </w:rPr>
        <w:t xml:space="preserve"> цвета покрытия из полиэстера и тефлона</w:t>
      </w:r>
      <w:r w:rsidR="00EE2DBF" w:rsidRPr="00AD5EDE">
        <w:rPr>
          <w:color w:val="000000"/>
          <w:sz w:val="20"/>
        </w:rPr>
        <w:t>®</w:t>
      </w:r>
      <w:r w:rsidR="002C479C" w:rsidRPr="00AD5EDE">
        <w:rPr>
          <w:color w:val="000000"/>
          <w:sz w:val="20"/>
        </w:rPr>
        <w:t xml:space="preserve">. </w:t>
      </w:r>
      <w:r w:rsidR="00EE2DBF" w:rsidRPr="00AD5EDE">
        <w:rPr>
          <w:color w:val="000000"/>
          <w:sz w:val="20"/>
        </w:rPr>
        <w:t xml:space="preserve">Кроме того, эти два покрытия </w:t>
      </w:r>
      <w:r w:rsidR="00A3438E" w:rsidRPr="00AD5EDE">
        <w:rPr>
          <w:color w:val="000000"/>
          <w:sz w:val="20"/>
        </w:rPr>
        <w:t xml:space="preserve">были разработаны </w:t>
      </w:r>
      <w:r w:rsidR="00EE2DBF" w:rsidRPr="00AD5EDE">
        <w:rPr>
          <w:color w:val="000000"/>
          <w:sz w:val="20"/>
        </w:rPr>
        <w:t xml:space="preserve"> </w:t>
      </w:r>
      <w:r w:rsidR="00A3438E" w:rsidRPr="00AD5EDE">
        <w:rPr>
          <w:color w:val="000000"/>
          <w:sz w:val="20"/>
        </w:rPr>
        <w:t xml:space="preserve">для установки в агрессивной среде и их коррозионно-устойчивое свойство внесено в таблицу </w:t>
      </w:r>
      <w:r w:rsidR="003433E9">
        <w:rPr>
          <w:color w:val="000000"/>
          <w:sz w:val="20"/>
        </w:rPr>
        <w:t>одобрений</w:t>
      </w:r>
      <w:r w:rsidR="00A3438E" w:rsidRPr="00AD5EDE">
        <w:rPr>
          <w:color w:val="000000"/>
          <w:sz w:val="20"/>
        </w:rPr>
        <w:t xml:space="preserve"> </w:t>
      </w:r>
      <w:r w:rsidR="00E70869" w:rsidRPr="00AD5EDE">
        <w:rPr>
          <w:color w:val="000000"/>
          <w:sz w:val="20"/>
          <w:lang w:val="en-US"/>
        </w:rPr>
        <w:t>c</w:t>
      </w:r>
      <w:r w:rsidR="00A3438E" w:rsidRPr="00AD5EDE">
        <w:rPr>
          <w:color w:val="000000"/>
          <w:sz w:val="20"/>
          <w:lang w:val="en-US"/>
        </w:rPr>
        <w:t>UL</w:t>
      </w:r>
      <w:r w:rsidR="00E70869" w:rsidRPr="00AD5EDE">
        <w:rPr>
          <w:color w:val="000000"/>
          <w:sz w:val="20"/>
          <w:lang w:val="en-US"/>
        </w:rPr>
        <w:t>us</w:t>
      </w:r>
      <w:r w:rsidR="00EE2DBF" w:rsidRPr="00AD5EDE">
        <w:rPr>
          <w:sz w:val="20"/>
        </w:rPr>
        <w:t xml:space="preserve">. </w:t>
      </w:r>
      <w:proofErr w:type="gramStart"/>
      <w:r w:rsidR="00A3438E" w:rsidRPr="00AD5EDE">
        <w:rPr>
          <w:sz w:val="20"/>
        </w:rPr>
        <w:t>(Примечание:</w:t>
      </w:r>
      <w:proofErr w:type="gramEnd"/>
      <w:r w:rsidR="00A3438E" w:rsidRPr="00AD5EDE">
        <w:rPr>
          <w:sz w:val="20"/>
        </w:rPr>
        <w:t xml:space="preserve"> </w:t>
      </w:r>
      <w:proofErr w:type="gramStart"/>
      <w:r w:rsidR="00A3438E" w:rsidRPr="00AD5EDE">
        <w:rPr>
          <w:sz w:val="20"/>
          <w:lang w:val="en-US"/>
        </w:rPr>
        <w:t>FM</w:t>
      </w:r>
      <w:r w:rsidR="00A3438E" w:rsidRPr="00AD5EDE">
        <w:rPr>
          <w:sz w:val="20"/>
        </w:rPr>
        <w:t xml:space="preserve"> </w:t>
      </w:r>
      <w:r w:rsidR="00A3438E" w:rsidRPr="00AD5EDE">
        <w:rPr>
          <w:sz w:val="20"/>
          <w:lang w:val="en-US"/>
        </w:rPr>
        <w:t>Global</w:t>
      </w:r>
      <w:r w:rsidR="00A3438E" w:rsidRPr="00AD5EDE">
        <w:rPr>
          <w:sz w:val="20"/>
        </w:rPr>
        <w:t xml:space="preserve"> не </w:t>
      </w:r>
      <w:r w:rsidR="003433E9">
        <w:rPr>
          <w:sz w:val="20"/>
        </w:rPr>
        <w:t xml:space="preserve">имеет классификации </w:t>
      </w:r>
      <w:r w:rsidR="00A3438E" w:rsidRPr="00AD5EDE">
        <w:rPr>
          <w:sz w:val="20"/>
        </w:rPr>
        <w:t xml:space="preserve">коррозионно-устойчивости </w:t>
      </w:r>
      <w:r w:rsidR="00A3438E" w:rsidRPr="00AD5EDE">
        <w:rPr>
          <w:color w:val="000000"/>
          <w:sz w:val="20"/>
        </w:rPr>
        <w:t>полиэстерного и тефлонового® покрыти</w:t>
      </w:r>
      <w:r w:rsidR="003433E9">
        <w:rPr>
          <w:color w:val="000000"/>
          <w:sz w:val="20"/>
        </w:rPr>
        <w:t>й</w:t>
      </w:r>
      <w:r w:rsidR="00A3438E" w:rsidRPr="00AD5EDE">
        <w:rPr>
          <w:color w:val="000000"/>
          <w:sz w:val="20"/>
        </w:rPr>
        <w:t>.)</w:t>
      </w:r>
      <w:proofErr w:type="gramEnd"/>
    </w:p>
    <w:p w:rsidR="00E70869" w:rsidRPr="00AD5EDE" w:rsidRDefault="00E70869" w:rsidP="00BD34FC">
      <w:pPr>
        <w:rPr>
          <w:sz w:val="20"/>
        </w:rPr>
      </w:pPr>
    </w:p>
    <w:p w:rsidR="00E70869" w:rsidRPr="00AD5EDE" w:rsidRDefault="00E70869" w:rsidP="00E70869">
      <w:pPr>
        <w:rPr>
          <w:sz w:val="20"/>
        </w:rPr>
      </w:pPr>
    </w:p>
    <w:p w:rsidR="00E70869" w:rsidRPr="00AD5EDE" w:rsidRDefault="00E70869" w:rsidP="00E70869">
      <w:pPr>
        <w:ind w:left="426" w:right="200" w:hanging="568"/>
        <w:jc w:val="left"/>
        <w:rPr>
          <w:sz w:val="20"/>
        </w:rPr>
      </w:pPr>
      <w:r w:rsidRPr="00AD5EDE">
        <w:rPr>
          <w:b/>
          <w:sz w:val="20"/>
        </w:rPr>
        <w:t>2. ПЕРЕЧИСЛЕНИЯ И СЕРТИФИКАЦИЯ</w:t>
      </w:r>
    </w:p>
    <w:p w:rsidR="00E70869" w:rsidRPr="00AD5EDE" w:rsidRDefault="00E70869" w:rsidP="00E70869">
      <w:pPr>
        <w:rPr>
          <w:color w:val="000000"/>
          <w:sz w:val="20"/>
        </w:rPr>
      </w:pPr>
      <w:proofErr w:type="gramStart"/>
      <w:r w:rsidRPr="00AD5EDE">
        <w:rPr>
          <w:color w:val="000000"/>
          <w:sz w:val="20"/>
        </w:rPr>
        <w:t>Перечислен</w:t>
      </w:r>
      <w:proofErr w:type="gramEnd"/>
      <w:r w:rsidRPr="00AD5EDE">
        <w:rPr>
          <w:color w:val="000000"/>
          <w:sz w:val="20"/>
        </w:rPr>
        <w:t xml:space="preserve"> в </w:t>
      </w:r>
      <w:r w:rsidRPr="00AD5EDE">
        <w:rPr>
          <w:color w:val="000000"/>
          <w:sz w:val="20"/>
          <w:lang w:val="en-US"/>
        </w:rPr>
        <w:t>cULus</w:t>
      </w:r>
      <w:r w:rsidRPr="00AD5EDE">
        <w:rPr>
          <w:color w:val="000000"/>
          <w:sz w:val="20"/>
        </w:rPr>
        <w:t xml:space="preserve"> в категории </w:t>
      </w:r>
      <w:r w:rsidRPr="00AD5EDE">
        <w:rPr>
          <w:color w:val="000000"/>
          <w:sz w:val="20"/>
          <w:lang w:val="en-US"/>
        </w:rPr>
        <w:t>VNIV</w:t>
      </w:r>
    </w:p>
    <w:p w:rsidR="00BD34FC" w:rsidRPr="00AD5EDE" w:rsidRDefault="00E70869" w:rsidP="00E70869">
      <w:pPr>
        <w:rPr>
          <w:sz w:val="20"/>
        </w:rPr>
      </w:pPr>
      <w:r w:rsidRPr="00AD5EDE">
        <w:rPr>
          <w:sz w:val="20"/>
        </w:rPr>
        <w:t xml:space="preserve">Одобрен </w:t>
      </w:r>
      <w:r w:rsidRPr="00AD5EDE">
        <w:rPr>
          <w:sz w:val="20"/>
          <w:lang w:val="en-US"/>
        </w:rPr>
        <w:t>F</w:t>
      </w:r>
      <w:r w:rsidRPr="00AD5EDE">
        <w:rPr>
          <w:sz w:val="20"/>
        </w:rPr>
        <w:t>М: кла</w:t>
      </w:r>
      <w:proofErr w:type="gramStart"/>
      <w:r w:rsidRPr="00AD5EDE">
        <w:rPr>
          <w:sz w:val="20"/>
        </w:rPr>
        <w:t>сс спр</w:t>
      </w:r>
      <w:proofErr w:type="gramEnd"/>
      <w:r w:rsidRPr="00AD5EDE">
        <w:rPr>
          <w:sz w:val="20"/>
        </w:rPr>
        <w:t>инклеров 2001,2002,2006,2015 и 2017</w:t>
      </w:r>
    </w:p>
    <w:p w:rsidR="00DA130D" w:rsidRPr="00AD5EDE" w:rsidRDefault="00DA130D" w:rsidP="00E70869">
      <w:pPr>
        <w:rPr>
          <w:sz w:val="20"/>
        </w:rPr>
      </w:pPr>
      <w:r w:rsidRPr="00AD5EDE">
        <w:rPr>
          <w:sz w:val="20"/>
        </w:rPr>
        <w:t xml:space="preserve">Одобрен </w:t>
      </w:r>
      <w:r w:rsidRPr="00AD5EDE">
        <w:rPr>
          <w:sz w:val="20"/>
          <w:lang w:val="en-US"/>
        </w:rPr>
        <w:t>NYC</w:t>
      </w:r>
      <w:r w:rsidRPr="00AD5EDE">
        <w:rPr>
          <w:sz w:val="20"/>
        </w:rPr>
        <w:t xml:space="preserve">: </w:t>
      </w:r>
      <w:r w:rsidRPr="00AD5EDE">
        <w:rPr>
          <w:sz w:val="20"/>
          <w:lang w:val="en-US"/>
        </w:rPr>
        <w:t>MEA</w:t>
      </w:r>
      <w:r w:rsidRPr="00AD5EDE">
        <w:rPr>
          <w:sz w:val="20"/>
        </w:rPr>
        <w:t xml:space="preserve"> 89-92-</w:t>
      </w:r>
      <w:r w:rsidRPr="00AD5EDE">
        <w:rPr>
          <w:sz w:val="20"/>
          <w:lang w:val="en-US"/>
        </w:rPr>
        <w:t>E</w:t>
      </w:r>
      <w:r w:rsidRPr="00AD5EDE">
        <w:rPr>
          <w:sz w:val="20"/>
        </w:rPr>
        <w:t>, том 12</w:t>
      </w:r>
    </w:p>
    <w:p w:rsidR="00DA130D" w:rsidRPr="00AD5EDE" w:rsidRDefault="00DA130D" w:rsidP="00E70869">
      <w:pPr>
        <w:rPr>
          <w:sz w:val="20"/>
        </w:rPr>
      </w:pPr>
      <w:r w:rsidRPr="00AD5EDE">
        <w:rPr>
          <w:sz w:val="20"/>
        </w:rPr>
        <w:t xml:space="preserve">Сертифицирован </w:t>
      </w:r>
      <w:r w:rsidRPr="00AD5EDE">
        <w:rPr>
          <w:sz w:val="20"/>
          <w:lang w:val="en-US"/>
        </w:rPr>
        <w:t>ABS</w:t>
      </w:r>
      <w:r w:rsidRPr="00AD5EDE">
        <w:rPr>
          <w:sz w:val="20"/>
        </w:rPr>
        <w:t>: сертификат 04-</w:t>
      </w:r>
      <w:r w:rsidRPr="00AD5EDE">
        <w:rPr>
          <w:sz w:val="20"/>
          <w:lang w:val="en-US"/>
        </w:rPr>
        <w:t>HS</w:t>
      </w:r>
      <w:r w:rsidRPr="00AD5EDE">
        <w:rPr>
          <w:sz w:val="20"/>
        </w:rPr>
        <w:t>40798</w:t>
      </w:r>
      <w:r w:rsidR="00620685">
        <w:rPr>
          <w:sz w:val="20"/>
        </w:rPr>
        <w:t>4</w:t>
      </w:r>
      <w:r w:rsidRPr="00AD5EDE">
        <w:rPr>
          <w:sz w:val="20"/>
          <w:lang w:val="en-US"/>
        </w:rPr>
        <w:t>A</w:t>
      </w:r>
      <w:r w:rsidRPr="00AD5EDE">
        <w:rPr>
          <w:sz w:val="20"/>
        </w:rPr>
        <w:t>-</w:t>
      </w:r>
      <w:r w:rsidRPr="00AD5EDE">
        <w:rPr>
          <w:sz w:val="20"/>
          <w:lang w:val="en-US"/>
        </w:rPr>
        <w:t>PDA</w:t>
      </w:r>
    </w:p>
    <w:p w:rsidR="00DA130D" w:rsidRPr="00AD5EDE" w:rsidRDefault="00DA130D" w:rsidP="00E70869">
      <w:pPr>
        <w:rPr>
          <w:sz w:val="20"/>
        </w:rPr>
      </w:pPr>
      <w:r w:rsidRPr="00AD5EDE">
        <w:rPr>
          <w:sz w:val="20"/>
        </w:rPr>
        <w:t xml:space="preserve">Одобрен </w:t>
      </w:r>
      <w:r w:rsidRPr="00AD5EDE">
        <w:rPr>
          <w:sz w:val="20"/>
          <w:lang w:val="en-US"/>
        </w:rPr>
        <w:t>VdS</w:t>
      </w:r>
      <w:r w:rsidRPr="00AD5EDE">
        <w:rPr>
          <w:sz w:val="20"/>
        </w:rPr>
        <w:t xml:space="preserve">: сертификат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4040096,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4040098,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4060058,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4060059,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4980001,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4980002,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 xml:space="preserve">4980005 и </w:t>
      </w:r>
      <w:r w:rsidRPr="00AD5EDE">
        <w:rPr>
          <w:sz w:val="20"/>
          <w:lang w:val="en-US"/>
        </w:rPr>
        <w:t>G</w:t>
      </w:r>
      <w:r w:rsidRPr="00AD5EDE">
        <w:rPr>
          <w:sz w:val="20"/>
        </w:rPr>
        <w:t>4980007</w:t>
      </w:r>
    </w:p>
    <w:p w:rsidR="00DA130D" w:rsidRPr="00AD5EDE" w:rsidRDefault="00DA130D" w:rsidP="00E70869">
      <w:pPr>
        <w:rPr>
          <w:sz w:val="20"/>
        </w:rPr>
      </w:pPr>
      <w:proofErr w:type="gramStart"/>
      <w:r w:rsidRPr="00AD5EDE">
        <w:rPr>
          <w:sz w:val="20"/>
        </w:rPr>
        <w:t>Одобрен</w:t>
      </w:r>
      <w:proofErr w:type="gramEnd"/>
      <w:r w:rsidRPr="00AD5EDE">
        <w:rPr>
          <w:sz w:val="20"/>
        </w:rPr>
        <w:t xml:space="preserve"> </w:t>
      </w:r>
      <w:r w:rsidRPr="00AD5EDE">
        <w:rPr>
          <w:sz w:val="20"/>
          <w:lang w:val="en-US"/>
        </w:rPr>
        <w:t>LPC</w:t>
      </w:r>
      <w:r w:rsidRPr="00AD5EDE">
        <w:rPr>
          <w:sz w:val="20"/>
        </w:rPr>
        <w:t>: ссылка № 096е/06 и 167а/04</w:t>
      </w:r>
    </w:p>
    <w:p w:rsidR="00DA130D" w:rsidRPr="00AD5EDE" w:rsidRDefault="00DA130D" w:rsidP="00E70869">
      <w:pPr>
        <w:rPr>
          <w:sz w:val="20"/>
        </w:rPr>
      </w:pPr>
      <w:r w:rsidRPr="00AD5EDE">
        <w:rPr>
          <w:sz w:val="20"/>
        </w:rPr>
        <w:t xml:space="preserve">Сертифицирован СЕ: Стандарт </w:t>
      </w:r>
      <w:r w:rsidRPr="00AD5EDE">
        <w:rPr>
          <w:sz w:val="20"/>
          <w:lang w:val="en-US"/>
        </w:rPr>
        <w:t>EN</w:t>
      </w:r>
      <w:r w:rsidRPr="00AD5EDE">
        <w:rPr>
          <w:sz w:val="20"/>
        </w:rPr>
        <w:t xml:space="preserve"> 12259-1, </w:t>
      </w:r>
      <w:r w:rsidRPr="00AD5EDE">
        <w:rPr>
          <w:sz w:val="20"/>
          <w:lang w:val="en-US"/>
        </w:rPr>
        <w:t>EC</w:t>
      </w:r>
      <w:r w:rsidRPr="00AD5EDE">
        <w:rPr>
          <w:sz w:val="20"/>
        </w:rPr>
        <w:t>-сертификат соответствия 0786-</w:t>
      </w:r>
      <w:r w:rsidRPr="00AD5EDE">
        <w:rPr>
          <w:sz w:val="20"/>
          <w:lang w:val="en-US"/>
        </w:rPr>
        <w:t>CPD</w:t>
      </w:r>
      <w:r w:rsidRPr="00AD5EDE">
        <w:rPr>
          <w:sz w:val="20"/>
        </w:rPr>
        <w:t xml:space="preserve">-40141, 0786- </w:t>
      </w:r>
      <w:r w:rsidRPr="00AD5EDE">
        <w:rPr>
          <w:sz w:val="20"/>
          <w:lang w:val="en-US"/>
        </w:rPr>
        <w:t>CPD</w:t>
      </w:r>
      <w:r w:rsidRPr="00AD5EDE">
        <w:rPr>
          <w:sz w:val="20"/>
        </w:rPr>
        <w:t xml:space="preserve">-40181, 0832- </w:t>
      </w:r>
      <w:r w:rsidRPr="00AD5EDE">
        <w:rPr>
          <w:sz w:val="20"/>
          <w:lang w:val="en-US"/>
        </w:rPr>
        <w:t>CPD</w:t>
      </w:r>
      <w:r w:rsidRPr="00AD5EDE">
        <w:rPr>
          <w:sz w:val="20"/>
        </w:rPr>
        <w:t>-2001 и 0832-</w:t>
      </w:r>
      <w:r w:rsidRPr="00AD5EDE">
        <w:rPr>
          <w:sz w:val="20"/>
          <w:lang w:val="en-US"/>
        </w:rPr>
        <w:t>CPD</w:t>
      </w:r>
      <w:r w:rsidRPr="00AD5EDE">
        <w:rPr>
          <w:sz w:val="20"/>
        </w:rPr>
        <w:t>-2003</w:t>
      </w:r>
    </w:p>
    <w:p w:rsidR="00DA130D" w:rsidRPr="00AD5EDE" w:rsidRDefault="00DA130D" w:rsidP="00DA130D">
      <w:pPr>
        <w:rPr>
          <w:sz w:val="20"/>
        </w:rPr>
      </w:pPr>
      <w:r w:rsidRPr="00AD5EDE">
        <w:rPr>
          <w:sz w:val="20"/>
        </w:rPr>
        <w:t xml:space="preserve">Сертифицирован </w:t>
      </w:r>
      <w:r w:rsidRPr="00AD5EDE">
        <w:rPr>
          <w:sz w:val="20"/>
          <w:lang w:val="en-US"/>
        </w:rPr>
        <w:t>M</w:t>
      </w:r>
      <w:proofErr w:type="gramStart"/>
      <w:r w:rsidRPr="00AD5EDE">
        <w:rPr>
          <w:sz w:val="20"/>
        </w:rPr>
        <w:t>Е</w:t>
      </w:r>
      <w:proofErr w:type="gramEnd"/>
      <w:r w:rsidRPr="00AD5EDE">
        <w:rPr>
          <w:sz w:val="20"/>
          <w:lang w:val="en-US"/>
        </w:rPr>
        <w:t>D</w:t>
      </w:r>
      <w:r w:rsidRPr="00AD5EDE">
        <w:rPr>
          <w:sz w:val="20"/>
        </w:rPr>
        <w:t xml:space="preserve">: Стандарт </w:t>
      </w:r>
      <w:r w:rsidRPr="00AD5EDE">
        <w:rPr>
          <w:sz w:val="20"/>
          <w:lang w:val="en-US"/>
        </w:rPr>
        <w:t>EN</w:t>
      </w:r>
      <w:r w:rsidRPr="00AD5EDE">
        <w:rPr>
          <w:sz w:val="20"/>
        </w:rPr>
        <w:t xml:space="preserve"> 12259-1, </w:t>
      </w:r>
      <w:r w:rsidRPr="00AD5EDE">
        <w:rPr>
          <w:sz w:val="20"/>
          <w:lang w:val="en-US"/>
        </w:rPr>
        <w:t>EC</w:t>
      </w:r>
      <w:r w:rsidRPr="00AD5EDE">
        <w:rPr>
          <w:sz w:val="20"/>
        </w:rPr>
        <w:t xml:space="preserve">-сертификат соответствия </w:t>
      </w:r>
      <w:r w:rsidR="00F21ADF" w:rsidRPr="00AD5EDE">
        <w:rPr>
          <w:sz w:val="20"/>
        </w:rPr>
        <w:t>0832</w:t>
      </w:r>
      <w:r w:rsidRPr="00AD5EDE">
        <w:rPr>
          <w:sz w:val="20"/>
        </w:rPr>
        <w:t>-</w:t>
      </w:r>
      <w:r w:rsidR="00F21ADF" w:rsidRPr="00AD5EDE">
        <w:rPr>
          <w:sz w:val="20"/>
          <w:lang w:val="en-US"/>
        </w:rPr>
        <w:t>MED</w:t>
      </w:r>
      <w:r w:rsidRPr="00AD5EDE">
        <w:rPr>
          <w:sz w:val="20"/>
        </w:rPr>
        <w:t>-</w:t>
      </w:r>
      <w:r w:rsidR="00F21ADF" w:rsidRPr="00AD5EDE">
        <w:rPr>
          <w:sz w:val="20"/>
        </w:rPr>
        <w:t>1003 и</w:t>
      </w:r>
      <w:r w:rsidRPr="00AD5EDE">
        <w:rPr>
          <w:sz w:val="20"/>
        </w:rPr>
        <w:t xml:space="preserve"> </w:t>
      </w:r>
      <w:r w:rsidR="00F21ADF" w:rsidRPr="00AD5EDE">
        <w:rPr>
          <w:sz w:val="20"/>
        </w:rPr>
        <w:t>0832</w:t>
      </w:r>
      <w:r w:rsidRPr="00AD5EDE">
        <w:rPr>
          <w:sz w:val="20"/>
        </w:rPr>
        <w:t xml:space="preserve">- </w:t>
      </w:r>
      <w:r w:rsidR="00F21ADF" w:rsidRPr="00AD5EDE">
        <w:rPr>
          <w:sz w:val="20"/>
          <w:lang w:val="en-US"/>
        </w:rPr>
        <w:t>MED</w:t>
      </w:r>
      <w:r w:rsidRPr="00AD5EDE">
        <w:rPr>
          <w:sz w:val="20"/>
        </w:rPr>
        <w:t>-</w:t>
      </w:r>
      <w:r w:rsidR="00F21ADF" w:rsidRPr="00AD5EDE">
        <w:rPr>
          <w:sz w:val="20"/>
        </w:rPr>
        <w:t>1008 и</w:t>
      </w:r>
      <w:r w:rsidRPr="00AD5EDE">
        <w:rPr>
          <w:sz w:val="20"/>
        </w:rPr>
        <w:t xml:space="preserve"> </w:t>
      </w:r>
      <w:r w:rsidR="00F21ADF" w:rsidRPr="00AD5EDE">
        <w:rPr>
          <w:sz w:val="20"/>
          <w:lang w:val="en-US"/>
        </w:rPr>
        <w:t>RINA</w:t>
      </w:r>
      <w:r w:rsidR="00F21ADF" w:rsidRPr="00AD5EDE">
        <w:rPr>
          <w:sz w:val="20"/>
        </w:rPr>
        <w:t>-сертификат</w:t>
      </w:r>
      <w:r w:rsidRPr="00AD5EDE">
        <w:rPr>
          <w:sz w:val="20"/>
        </w:rPr>
        <w:t xml:space="preserve"> </w:t>
      </w:r>
      <w:r w:rsidR="00F21ADF" w:rsidRPr="00AD5EDE">
        <w:rPr>
          <w:sz w:val="20"/>
        </w:rPr>
        <w:t xml:space="preserve">№ </w:t>
      </w:r>
      <w:r w:rsidR="00F21ADF" w:rsidRPr="00AD5EDE">
        <w:rPr>
          <w:sz w:val="20"/>
          <w:lang w:val="en-US"/>
        </w:rPr>
        <w:t>MED</w:t>
      </w:r>
      <w:r w:rsidR="00F21ADF" w:rsidRPr="00AD5EDE">
        <w:rPr>
          <w:sz w:val="20"/>
        </w:rPr>
        <w:t>497705</w:t>
      </w:r>
      <w:r w:rsidR="00F21ADF" w:rsidRPr="00AD5EDE">
        <w:rPr>
          <w:sz w:val="20"/>
          <w:lang w:val="en-US"/>
        </w:rPr>
        <w:t>C</w:t>
      </w:r>
      <w:r w:rsidR="00F21ADF" w:rsidRPr="00AD5EDE">
        <w:rPr>
          <w:sz w:val="20"/>
        </w:rPr>
        <w:t>5</w:t>
      </w:r>
    </w:p>
    <w:p w:rsidR="00F21ADF" w:rsidRPr="00AD5EDE" w:rsidRDefault="00F21ADF" w:rsidP="00DA130D">
      <w:pPr>
        <w:rPr>
          <w:sz w:val="20"/>
        </w:rPr>
      </w:pPr>
      <w:r w:rsidRPr="00AD5EDE">
        <w:rPr>
          <w:sz w:val="20"/>
        </w:rPr>
        <w:t>Примечание: Остальные международные подтвержденные сертификаты доступны по запросу.</w:t>
      </w:r>
    </w:p>
    <w:p w:rsidR="00F21ADF" w:rsidRDefault="00F21ADF" w:rsidP="00DA130D">
      <w:pPr>
        <w:rPr>
          <w:sz w:val="20"/>
        </w:rPr>
      </w:pPr>
      <w:r w:rsidRPr="00AD5EDE">
        <w:rPr>
          <w:sz w:val="20"/>
        </w:rPr>
        <w:t xml:space="preserve">См. Таблицу </w:t>
      </w:r>
      <w:r w:rsidR="00FE03D2">
        <w:rPr>
          <w:sz w:val="20"/>
        </w:rPr>
        <w:t>Одобрений</w:t>
      </w:r>
      <w:r w:rsidRPr="00AD5EDE">
        <w:rPr>
          <w:sz w:val="20"/>
        </w:rPr>
        <w:t xml:space="preserve"> на стр. 11</w:t>
      </w:r>
      <w:r w:rsidRPr="00AD5EDE">
        <w:rPr>
          <w:sz w:val="20"/>
          <w:lang w:val="en-US"/>
        </w:rPr>
        <w:t>d</w:t>
      </w:r>
      <w:r w:rsidRPr="00AD5EDE">
        <w:rPr>
          <w:sz w:val="20"/>
        </w:rPr>
        <w:t>-</w:t>
      </w:r>
      <w:r w:rsidRPr="00AD5EDE">
        <w:rPr>
          <w:sz w:val="20"/>
          <w:lang w:val="en-US"/>
        </w:rPr>
        <w:t>f</w:t>
      </w:r>
      <w:r w:rsidRPr="00AD5EDE">
        <w:rPr>
          <w:sz w:val="20"/>
        </w:rPr>
        <w:t xml:space="preserve"> </w:t>
      </w:r>
      <w:r w:rsidR="00B4454F">
        <w:rPr>
          <w:sz w:val="20"/>
        </w:rPr>
        <w:t xml:space="preserve">и таблицу </w:t>
      </w:r>
      <w:r w:rsidR="00B4454F" w:rsidRPr="00AD5EDE">
        <w:rPr>
          <w:sz w:val="20"/>
        </w:rPr>
        <w:t>Критери</w:t>
      </w:r>
      <w:r w:rsidR="00B4454F">
        <w:rPr>
          <w:sz w:val="20"/>
        </w:rPr>
        <w:t>и</w:t>
      </w:r>
      <w:r w:rsidR="00B4454F" w:rsidRPr="00AD5EDE">
        <w:rPr>
          <w:sz w:val="20"/>
        </w:rPr>
        <w:t xml:space="preserve"> Дизайна на стр. 11</w:t>
      </w:r>
      <w:r w:rsidR="00B4454F" w:rsidRPr="00AD5EDE">
        <w:rPr>
          <w:sz w:val="20"/>
          <w:lang w:val="en-US"/>
        </w:rPr>
        <w:t>f</w:t>
      </w:r>
      <w:r w:rsidRPr="00AD5EDE">
        <w:rPr>
          <w:sz w:val="20"/>
        </w:rPr>
        <w:t>,</w:t>
      </w:r>
      <w:r w:rsidR="00B4454F" w:rsidRPr="00AD5EDE">
        <w:rPr>
          <w:sz w:val="20"/>
        </w:rPr>
        <w:t xml:space="preserve"> </w:t>
      </w:r>
      <w:r w:rsidR="00B4454F">
        <w:rPr>
          <w:sz w:val="20"/>
        </w:rPr>
        <w:t xml:space="preserve">которые описывают требования </w:t>
      </w:r>
      <w:r w:rsidRPr="00AD5EDE">
        <w:rPr>
          <w:color w:val="000000"/>
          <w:sz w:val="20"/>
          <w:lang w:val="en-US"/>
        </w:rPr>
        <w:t>cULus</w:t>
      </w:r>
      <w:r w:rsidRPr="00AD5EDE">
        <w:rPr>
          <w:sz w:val="20"/>
        </w:rPr>
        <w:t xml:space="preserve"> и </w:t>
      </w:r>
      <w:proofErr w:type="gramStart"/>
      <w:r w:rsidRPr="00AD5EDE">
        <w:rPr>
          <w:sz w:val="20"/>
          <w:lang w:val="en-US"/>
        </w:rPr>
        <w:t>F</w:t>
      </w:r>
      <w:proofErr w:type="gramEnd"/>
      <w:r w:rsidRPr="00AD5EDE">
        <w:rPr>
          <w:sz w:val="20"/>
        </w:rPr>
        <w:t>М, которым надо следовать.</w:t>
      </w:r>
    </w:p>
    <w:p w:rsidR="009B33D4" w:rsidRPr="00AD5EDE" w:rsidRDefault="009B33D4" w:rsidP="00DA130D">
      <w:pPr>
        <w:rPr>
          <w:sz w:val="20"/>
        </w:rPr>
      </w:pPr>
    </w:p>
    <w:p w:rsidR="00F21ADF" w:rsidRPr="00AD5EDE" w:rsidRDefault="00F21ADF" w:rsidP="00F21ADF">
      <w:pPr>
        <w:spacing w:before="160"/>
        <w:ind w:left="426" w:hanging="568"/>
        <w:jc w:val="left"/>
        <w:rPr>
          <w:sz w:val="20"/>
        </w:rPr>
      </w:pPr>
      <w:r w:rsidRPr="00AD5EDE">
        <w:rPr>
          <w:b/>
          <w:sz w:val="20"/>
        </w:rPr>
        <w:t>3. ТЕХНИЧЕСКИЕ ДАННЫЕ</w:t>
      </w:r>
    </w:p>
    <w:p w:rsidR="00F21ADF" w:rsidRDefault="00F21ADF" w:rsidP="00F21ADF">
      <w:pPr>
        <w:rPr>
          <w:sz w:val="24"/>
          <w:szCs w:val="24"/>
        </w:rPr>
      </w:pPr>
      <w:r w:rsidRPr="00D03CA8">
        <w:rPr>
          <w:b/>
          <w:sz w:val="20"/>
        </w:rPr>
        <w:t>Спецификация:</w:t>
      </w:r>
    </w:p>
    <w:p w:rsidR="00F21ADF" w:rsidRDefault="00F21ADF" w:rsidP="00F21ADF">
      <w:pPr>
        <w:rPr>
          <w:sz w:val="20"/>
        </w:rPr>
      </w:pPr>
      <w:r w:rsidRPr="00F21ADF">
        <w:rPr>
          <w:sz w:val="20"/>
        </w:rPr>
        <w:t>Выпускается с – 19</w:t>
      </w:r>
      <w:r>
        <w:rPr>
          <w:sz w:val="20"/>
        </w:rPr>
        <w:t>97</w:t>
      </w:r>
      <w:r w:rsidRPr="00F21ADF">
        <w:rPr>
          <w:sz w:val="20"/>
        </w:rPr>
        <w:t xml:space="preserve"> г.</w:t>
      </w:r>
    </w:p>
    <w:p w:rsidR="00F21ADF" w:rsidRDefault="00F21ADF" w:rsidP="00F21ADF">
      <w:pPr>
        <w:rPr>
          <w:sz w:val="20"/>
        </w:rPr>
      </w:pPr>
      <w:r>
        <w:rPr>
          <w:sz w:val="20"/>
        </w:rPr>
        <w:t xml:space="preserve">Минимальное рабочее давление: См. Таблицу </w:t>
      </w:r>
      <w:r w:rsidR="003433E9">
        <w:rPr>
          <w:sz w:val="20"/>
        </w:rPr>
        <w:t>Одобрений</w:t>
      </w:r>
    </w:p>
    <w:p w:rsidR="00F63C2C" w:rsidRPr="00762DBE" w:rsidRDefault="00F21ADF" w:rsidP="00F63C2C">
      <w:pPr>
        <w:rPr>
          <w:b/>
          <w:sz w:val="24"/>
          <w:szCs w:val="24"/>
        </w:rPr>
      </w:pPr>
      <w:r w:rsidRPr="00762DBE">
        <w:rPr>
          <w:b/>
          <w:sz w:val="20"/>
        </w:rPr>
        <w:t xml:space="preserve">Максимальное рабочее давление: </w:t>
      </w:r>
      <w:r w:rsidR="009B33D4">
        <w:rPr>
          <w:b/>
          <w:sz w:val="20"/>
        </w:rPr>
        <w:t>Дренчеры</w:t>
      </w:r>
      <w:r w:rsidRPr="00762DBE">
        <w:rPr>
          <w:b/>
          <w:sz w:val="20"/>
        </w:rPr>
        <w:t xml:space="preserve"> </w:t>
      </w:r>
      <w:r w:rsidRPr="00762DBE">
        <w:rPr>
          <w:b/>
          <w:sz w:val="20"/>
          <w:lang w:val="en-US"/>
        </w:rPr>
        <w:t>VK</w:t>
      </w:r>
      <w:r w:rsidRPr="00762DBE">
        <w:rPr>
          <w:b/>
          <w:sz w:val="20"/>
        </w:rPr>
        <w:t xml:space="preserve">023 и </w:t>
      </w:r>
      <w:r w:rsidRPr="00762DBE">
        <w:rPr>
          <w:b/>
          <w:sz w:val="20"/>
          <w:lang w:val="en-US"/>
        </w:rPr>
        <w:t>VK</w:t>
      </w:r>
      <w:r w:rsidRPr="00762DBE">
        <w:rPr>
          <w:b/>
          <w:sz w:val="20"/>
        </w:rPr>
        <w:t xml:space="preserve">122 </w:t>
      </w:r>
      <w:r w:rsidR="003433E9">
        <w:rPr>
          <w:b/>
          <w:sz w:val="20"/>
        </w:rPr>
        <w:t>предназначе</w:t>
      </w:r>
      <w:r w:rsidRPr="00762DBE">
        <w:rPr>
          <w:b/>
          <w:sz w:val="20"/>
        </w:rPr>
        <w:t>ны</w:t>
      </w:r>
      <w:r w:rsidR="00F63C2C" w:rsidRPr="00762DBE">
        <w:rPr>
          <w:b/>
          <w:sz w:val="20"/>
        </w:rPr>
        <w:t xml:space="preserve"> для использования в диапазоне рабочего давления воды от 7 </w:t>
      </w:r>
      <w:r w:rsidR="00F63C2C" w:rsidRPr="00762DBE">
        <w:rPr>
          <w:b/>
          <w:sz w:val="20"/>
          <w:lang w:val="en-US"/>
        </w:rPr>
        <w:t>psi</w:t>
      </w:r>
      <w:r w:rsidR="00F63C2C" w:rsidRPr="00762DBE">
        <w:rPr>
          <w:b/>
          <w:sz w:val="20"/>
        </w:rPr>
        <w:t xml:space="preserve"> (0,5 </w:t>
      </w:r>
      <w:r w:rsidR="00F63C2C" w:rsidRPr="00762DBE">
        <w:rPr>
          <w:b/>
          <w:sz w:val="20"/>
          <w:lang w:val="en-US"/>
        </w:rPr>
        <w:t>bar</w:t>
      </w:r>
      <w:r w:rsidR="00F63C2C" w:rsidRPr="00762DBE">
        <w:rPr>
          <w:b/>
          <w:sz w:val="20"/>
        </w:rPr>
        <w:t>) до 250</w:t>
      </w:r>
      <w:r w:rsidRPr="00762DBE">
        <w:rPr>
          <w:b/>
          <w:sz w:val="20"/>
        </w:rPr>
        <w:t xml:space="preserve"> </w:t>
      </w:r>
      <w:r w:rsidR="00F63C2C" w:rsidRPr="00762DBE">
        <w:rPr>
          <w:b/>
          <w:sz w:val="20"/>
          <w:lang w:val="en-US"/>
        </w:rPr>
        <w:t>psi</w:t>
      </w:r>
      <w:r w:rsidR="00F63C2C" w:rsidRPr="00762DBE">
        <w:rPr>
          <w:b/>
          <w:sz w:val="20"/>
        </w:rPr>
        <w:t xml:space="preserve"> (17 </w:t>
      </w:r>
      <w:r w:rsidR="00F63C2C" w:rsidRPr="00762DBE">
        <w:rPr>
          <w:b/>
          <w:sz w:val="20"/>
          <w:lang w:val="en-US"/>
        </w:rPr>
        <w:t>bar</w:t>
      </w:r>
      <w:r w:rsidR="00F63C2C" w:rsidRPr="00762DBE">
        <w:rPr>
          <w:b/>
          <w:sz w:val="20"/>
        </w:rPr>
        <w:t>) для систем</w:t>
      </w:r>
      <w:r w:rsidR="009B33D4">
        <w:rPr>
          <w:b/>
          <w:sz w:val="20"/>
        </w:rPr>
        <w:t xml:space="preserve"> с высоким давлением. Дренчеры</w:t>
      </w:r>
      <w:r w:rsidR="00F63C2C" w:rsidRPr="00762DBE">
        <w:rPr>
          <w:b/>
          <w:sz w:val="20"/>
        </w:rPr>
        <w:t xml:space="preserve"> </w:t>
      </w:r>
      <w:r w:rsidR="00F63C2C" w:rsidRPr="00762DBE">
        <w:rPr>
          <w:b/>
          <w:sz w:val="20"/>
          <w:lang w:val="en-US"/>
        </w:rPr>
        <w:t>HP</w:t>
      </w:r>
      <w:r w:rsidR="00F63C2C" w:rsidRPr="00762DBE">
        <w:rPr>
          <w:b/>
          <w:sz w:val="20"/>
        </w:rPr>
        <w:t xml:space="preserve"> (</w:t>
      </w:r>
      <w:r w:rsidR="00F63C2C" w:rsidRPr="00762DBE">
        <w:rPr>
          <w:b/>
          <w:sz w:val="20"/>
          <w:lang w:val="en-US"/>
        </w:rPr>
        <w:t>high</w:t>
      </w:r>
      <w:r w:rsidR="00F63C2C" w:rsidRPr="00762DBE">
        <w:rPr>
          <w:b/>
          <w:sz w:val="20"/>
        </w:rPr>
        <w:t xml:space="preserve"> </w:t>
      </w:r>
      <w:r w:rsidR="00F63C2C" w:rsidRPr="00762DBE">
        <w:rPr>
          <w:b/>
          <w:sz w:val="20"/>
          <w:lang w:val="en-US"/>
        </w:rPr>
        <w:t>pressure</w:t>
      </w:r>
      <w:r w:rsidR="00F63C2C" w:rsidRPr="00762DBE">
        <w:rPr>
          <w:b/>
          <w:sz w:val="20"/>
        </w:rPr>
        <w:t xml:space="preserve"> – высокого давления) могут обозначаться цифрой «250» на </w:t>
      </w:r>
      <w:r w:rsidR="003433E9">
        <w:rPr>
          <w:b/>
          <w:sz w:val="20"/>
        </w:rPr>
        <w:t>дефлектор</w:t>
      </w:r>
      <w:r w:rsidR="00F63C2C" w:rsidRPr="00762DBE">
        <w:rPr>
          <w:b/>
          <w:sz w:val="20"/>
        </w:rPr>
        <w:t xml:space="preserve">е. Для всех остальных, не перечисленных выше, максимальное рабочее давление составляет 175 </w:t>
      </w:r>
      <w:r w:rsidR="00F63C2C" w:rsidRPr="00762DBE">
        <w:rPr>
          <w:b/>
          <w:sz w:val="20"/>
          <w:lang w:val="en-US"/>
        </w:rPr>
        <w:t>psi</w:t>
      </w:r>
      <w:r w:rsidR="00F63C2C" w:rsidRPr="00762DBE">
        <w:rPr>
          <w:b/>
          <w:sz w:val="20"/>
        </w:rPr>
        <w:t xml:space="preserve"> (12 </w:t>
      </w:r>
      <w:r w:rsidR="00F63C2C" w:rsidRPr="00762DBE">
        <w:rPr>
          <w:b/>
          <w:sz w:val="20"/>
          <w:lang w:val="en-US"/>
        </w:rPr>
        <w:t>bar</w:t>
      </w:r>
      <w:r w:rsidR="00F63C2C" w:rsidRPr="00762DBE">
        <w:rPr>
          <w:b/>
          <w:sz w:val="20"/>
        </w:rPr>
        <w:t>).</w:t>
      </w:r>
    </w:p>
    <w:p w:rsidR="00F21ADF" w:rsidRPr="0060219C" w:rsidRDefault="000202C9" w:rsidP="00F63C2C">
      <w:pPr>
        <w:rPr>
          <w:sz w:val="20"/>
        </w:rPr>
      </w:pPr>
      <w:r>
        <w:rPr>
          <w:noProof/>
          <w:snapToGrid/>
          <w:sz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5pt;margin-top:3.55pt;width:182.25pt;height:75.75pt;z-index:251643904">
            <v:textbox>
              <w:txbxContent>
                <w:p w:rsidR="003C3D2A" w:rsidRPr="00637198" w:rsidRDefault="003C3D2A" w:rsidP="0060219C">
                  <w:pPr>
                    <w:jc w:val="center"/>
                    <w:rPr>
                      <w:sz w:val="18"/>
                      <w:szCs w:val="18"/>
                    </w:rPr>
                  </w:pPr>
                  <w:r w:rsidRPr="00637198">
                    <w:rPr>
                      <w:sz w:val="18"/>
                      <w:szCs w:val="18"/>
                    </w:rPr>
                    <w:t xml:space="preserve">Техническая информация </w:t>
                  </w:r>
                  <w:r w:rsidRPr="00637198">
                    <w:rPr>
                      <w:sz w:val="18"/>
                      <w:szCs w:val="18"/>
                      <w:lang w:val="en-US"/>
                    </w:rPr>
                    <w:t>Viking</w:t>
                  </w:r>
                  <w:r w:rsidRPr="00637198">
                    <w:rPr>
                      <w:sz w:val="18"/>
                      <w:szCs w:val="18"/>
                    </w:rPr>
                    <w:t xml:space="preserve"> также доступна на корпоративном сайте</w:t>
                  </w:r>
                </w:p>
                <w:p w:rsidR="003C3D2A" w:rsidRPr="00637198" w:rsidRDefault="003C3D2A" w:rsidP="0060219C">
                  <w:pPr>
                    <w:jc w:val="center"/>
                    <w:rPr>
                      <w:sz w:val="18"/>
                      <w:szCs w:val="18"/>
                    </w:rPr>
                  </w:pPr>
                  <w:r w:rsidRPr="00637198">
                    <w:rPr>
                      <w:sz w:val="18"/>
                      <w:szCs w:val="18"/>
                      <w:lang w:val="en-US"/>
                    </w:rPr>
                    <w:t>http</w:t>
                  </w:r>
                  <w:r w:rsidRPr="00637198">
                    <w:rPr>
                      <w:sz w:val="18"/>
                      <w:szCs w:val="18"/>
                    </w:rPr>
                    <w:t>://</w:t>
                  </w:r>
                  <w:r w:rsidRPr="00637198">
                    <w:rPr>
                      <w:sz w:val="18"/>
                      <w:szCs w:val="18"/>
                      <w:lang w:val="en-US"/>
                    </w:rPr>
                    <w:t>www</w:t>
                  </w:r>
                  <w:r w:rsidRPr="00637198">
                    <w:rPr>
                      <w:sz w:val="18"/>
                      <w:szCs w:val="18"/>
                    </w:rPr>
                    <w:t>.</w:t>
                  </w:r>
                  <w:r w:rsidRPr="00637198">
                    <w:rPr>
                      <w:sz w:val="18"/>
                      <w:szCs w:val="18"/>
                      <w:lang w:val="en-US"/>
                    </w:rPr>
                    <w:t>vikinggroupinc</w:t>
                  </w:r>
                  <w:r w:rsidRPr="00637198">
                    <w:rPr>
                      <w:sz w:val="18"/>
                      <w:szCs w:val="18"/>
                    </w:rPr>
                    <w:t>.</w:t>
                  </w:r>
                  <w:r w:rsidRPr="00637198">
                    <w:rPr>
                      <w:sz w:val="18"/>
                      <w:szCs w:val="18"/>
                      <w:lang w:val="en-US"/>
                    </w:rPr>
                    <w:t>com</w:t>
                  </w:r>
                  <w:r w:rsidRPr="00637198">
                    <w:rPr>
                      <w:sz w:val="18"/>
                      <w:szCs w:val="18"/>
                    </w:rPr>
                    <w:t>.</w:t>
                  </w:r>
                </w:p>
                <w:p w:rsidR="003C3D2A" w:rsidRPr="00637198" w:rsidRDefault="003C3D2A" w:rsidP="0060219C">
                  <w:pPr>
                    <w:jc w:val="center"/>
                    <w:rPr>
                      <w:sz w:val="20"/>
                    </w:rPr>
                  </w:pPr>
                  <w:r w:rsidRPr="00637198">
                    <w:rPr>
                      <w:sz w:val="20"/>
                    </w:rPr>
                    <w:t>На сайте может присутствовать  обновленная информация по этим техническим данным</w:t>
                  </w:r>
                </w:p>
              </w:txbxContent>
            </v:textbox>
            <w10:wrap side="left"/>
          </v:shape>
        </w:pict>
      </w:r>
      <w:r w:rsidR="00F21ADF" w:rsidRPr="00F63C2C">
        <w:rPr>
          <w:sz w:val="20"/>
        </w:rPr>
        <w:t xml:space="preserve">Гидростатически </w:t>
      </w:r>
      <w:proofErr w:type="gramStart"/>
      <w:r w:rsidR="00F21ADF" w:rsidRPr="00F63C2C">
        <w:rPr>
          <w:sz w:val="20"/>
        </w:rPr>
        <w:t>испытан</w:t>
      </w:r>
      <w:proofErr w:type="gramEnd"/>
      <w:r w:rsidR="00F21ADF" w:rsidRPr="00F63C2C">
        <w:rPr>
          <w:sz w:val="20"/>
        </w:rPr>
        <w:t xml:space="preserve"> на заво</w:t>
      </w:r>
      <w:r w:rsidR="00F21ADF" w:rsidRPr="00F63C2C">
        <w:rPr>
          <w:sz w:val="20"/>
        </w:rPr>
        <w:softHyphen/>
        <w:t xml:space="preserve">де: до 500 </w:t>
      </w:r>
      <w:r w:rsidR="00F21ADF" w:rsidRPr="00F63C2C">
        <w:rPr>
          <w:sz w:val="20"/>
          <w:lang w:val="en-US"/>
        </w:rPr>
        <w:t>PSI</w:t>
      </w:r>
      <w:r w:rsidR="00F21ADF" w:rsidRPr="00F63C2C">
        <w:rPr>
          <w:sz w:val="20"/>
        </w:rPr>
        <w:t xml:space="preserve"> (34,5 </w:t>
      </w:r>
      <w:r w:rsidR="00F21ADF" w:rsidRPr="00F63C2C">
        <w:rPr>
          <w:sz w:val="20"/>
          <w:lang w:val="en-US"/>
        </w:rPr>
        <w:t>bar</w:t>
      </w:r>
      <w:r w:rsidR="00F21ADF" w:rsidRPr="00F63C2C">
        <w:rPr>
          <w:sz w:val="20"/>
        </w:rPr>
        <w:t xml:space="preserve">) </w:t>
      </w:r>
    </w:p>
    <w:p w:rsidR="00F63C2C" w:rsidRDefault="00F63C2C" w:rsidP="00F63C2C">
      <w:pPr>
        <w:rPr>
          <w:sz w:val="20"/>
        </w:rPr>
      </w:pPr>
      <w:r>
        <w:rPr>
          <w:sz w:val="20"/>
        </w:rPr>
        <w:t>Испытания: Патент США № 4,831,870</w:t>
      </w:r>
    </w:p>
    <w:p w:rsidR="00AD5EDE" w:rsidRDefault="003433E9" w:rsidP="00F63C2C">
      <w:pPr>
        <w:rPr>
          <w:sz w:val="20"/>
        </w:rPr>
      </w:pPr>
      <w:r>
        <w:rPr>
          <w:sz w:val="20"/>
        </w:rPr>
        <w:t>Диаметр резьбы</w:t>
      </w:r>
      <w:r w:rsidR="00AD5EDE">
        <w:rPr>
          <w:sz w:val="20"/>
        </w:rPr>
        <w:t xml:space="preserve">: См. Таблицу </w:t>
      </w:r>
      <w:r>
        <w:rPr>
          <w:sz w:val="20"/>
        </w:rPr>
        <w:t>Одобрений</w:t>
      </w:r>
    </w:p>
    <w:p w:rsidR="00AD5EDE" w:rsidRDefault="00AD5EDE" w:rsidP="00F63C2C">
      <w:pPr>
        <w:rPr>
          <w:sz w:val="20"/>
        </w:rPr>
      </w:pPr>
      <w:r>
        <w:rPr>
          <w:sz w:val="20"/>
        </w:rPr>
        <w:t xml:space="preserve">Номинальный К-фактор: См. Таблицу </w:t>
      </w:r>
      <w:r w:rsidR="003433E9">
        <w:rPr>
          <w:sz w:val="20"/>
        </w:rPr>
        <w:t>Одобрений</w:t>
      </w:r>
    </w:p>
    <w:p w:rsidR="008D5E6A" w:rsidRDefault="008D5E6A" w:rsidP="008D5E6A">
      <w:pPr>
        <w:rPr>
          <w:sz w:val="20"/>
        </w:rPr>
      </w:pPr>
      <w:r>
        <w:rPr>
          <w:sz w:val="20"/>
        </w:rPr>
        <w:t xml:space="preserve">Общая длина: См. Таблицу </w:t>
      </w:r>
      <w:r w:rsidR="003433E9">
        <w:rPr>
          <w:sz w:val="20"/>
        </w:rPr>
        <w:t>Одобрений</w:t>
      </w:r>
    </w:p>
    <w:p w:rsidR="00F21ADF" w:rsidRPr="00762DBE" w:rsidRDefault="00F21ADF" w:rsidP="008D5E6A">
      <w:pPr>
        <w:rPr>
          <w:b/>
          <w:sz w:val="20"/>
        </w:rPr>
      </w:pPr>
      <w:r w:rsidRPr="00762DBE">
        <w:rPr>
          <w:b/>
          <w:sz w:val="20"/>
        </w:rPr>
        <w:t>Стандарты материалов:</w:t>
      </w:r>
    </w:p>
    <w:p w:rsidR="008D5E6A" w:rsidRPr="008D5E6A" w:rsidRDefault="008D5E6A" w:rsidP="008D5E6A">
      <w:pPr>
        <w:rPr>
          <w:sz w:val="20"/>
        </w:rPr>
      </w:pPr>
      <w:r w:rsidRPr="008D5E6A">
        <w:rPr>
          <w:sz w:val="20"/>
        </w:rPr>
        <w:t>Отливка каркаса</w:t>
      </w:r>
      <w:r>
        <w:rPr>
          <w:sz w:val="20"/>
        </w:rPr>
        <w:t xml:space="preserve">: Латунь </w:t>
      </w:r>
      <w:r w:rsidR="009106EA">
        <w:rPr>
          <w:sz w:val="20"/>
          <w:lang w:val="en-US"/>
        </w:rPr>
        <w:t>UNS</w:t>
      </w:r>
      <w:r w:rsidRPr="008D5E6A">
        <w:rPr>
          <w:sz w:val="20"/>
        </w:rPr>
        <w:t>-</w:t>
      </w:r>
      <w:r>
        <w:rPr>
          <w:sz w:val="20"/>
          <w:lang w:val="en-US"/>
        </w:rPr>
        <w:t>C</w:t>
      </w:r>
      <w:r w:rsidRPr="008D5E6A">
        <w:rPr>
          <w:sz w:val="20"/>
        </w:rPr>
        <w:t>84400</w:t>
      </w:r>
    </w:p>
    <w:p w:rsidR="008D5E6A" w:rsidRDefault="003433E9" w:rsidP="008D5E6A">
      <w:pPr>
        <w:ind w:left="180" w:hanging="180"/>
        <w:rPr>
          <w:sz w:val="20"/>
        </w:rPr>
      </w:pPr>
      <w:r>
        <w:rPr>
          <w:sz w:val="20"/>
        </w:rPr>
        <w:t>Дефлектор</w:t>
      </w:r>
      <w:r w:rsidR="008D5E6A">
        <w:rPr>
          <w:sz w:val="20"/>
        </w:rPr>
        <w:t xml:space="preserve">: Фосфорная бронза </w:t>
      </w:r>
      <w:r w:rsidR="009106EA">
        <w:rPr>
          <w:sz w:val="20"/>
          <w:lang w:val="en-US"/>
        </w:rPr>
        <w:t>UNS</w:t>
      </w:r>
      <w:r w:rsidR="008D5E6A" w:rsidRPr="008D5E6A">
        <w:rPr>
          <w:sz w:val="20"/>
        </w:rPr>
        <w:t>-</w:t>
      </w:r>
      <w:r w:rsidR="008D5E6A">
        <w:rPr>
          <w:sz w:val="20"/>
          <w:lang w:val="en-US"/>
        </w:rPr>
        <w:t>C</w:t>
      </w:r>
      <w:r w:rsidR="008D5E6A">
        <w:rPr>
          <w:sz w:val="20"/>
        </w:rPr>
        <w:t xml:space="preserve">51000 или медь </w:t>
      </w:r>
      <w:r w:rsidR="009106EA">
        <w:rPr>
          <w:sz w:val="20"/>
          <w:lang w:val="en-US"/>
        </w:rPr>
        <w:t>UNS</w:t>
      </w:r>
      <w:r w:rsidR="008D5E6A" w:rsidRPr="008D5E6A">
        <w:rPr>
          <w:sz w:val="20"/>
        </w:rPr>
        <w:t>-</w:t>
      </w:r>
      <w:r w:rsidR="008D5E6A">
        <w:rPr>
          <w:sz w:val="20"/>
          <w:lang w:val="en-US"/>
        </w:rPr>
        <w:t>C</w:t>
      </w:r>
      <w:r w:rsidR="008D5E6A">
        <w:rPr>
          <w:sz w:val="20"/>
        </w:rPr>
        <w:t xml:space="preserve">19500 для спринклеров 10139, 10142, 10170, 10173, 10223                       и 12105. Латунь </w:t>
      </w:r>
      <w:r w:rsidR="009106EA">
        <w:rPr>
          <w:sz w:val="20"/>
          <w:lang w:val="en-US"/>
        </w:rPr>
        <w:t>UNS</w:t>
      </w:r>
      <w:r w:rsidR="008D5E6A" w:rsidRPr="008D5E6A">
        <w:rPr>
          <w:sz w:val="20"/>
        </w:rPr>
        <w:t>-</w:t>
      </w:r>
      <w:r w:rsidR="008D5E6A">
        <w:rPr>
          <w:sz w:val="20"/>
          <w:lang w:val="en-US"/>
        </w:rPr>
        <w:t>C</w:t>
      </w:r>
      <w:r w:rsidR="008D5E6A">
        <w:rPr>
          <w:sz w:val="20"/>
        </w:rPr>
        <w:t>2600</w:t>
      </w:r>
      <w:r w:rsidR="00BA5B55">
        <w:rPr>
          <w:sz w:val="20"/>
        </w:rPr>
        <w:t>0 для всех остальных дренчеров</w:t>
      </w:r>
      <w:r w:rsidR="008D5E6A">
        <w:rPr>
          <w:sz w:val="20"/>
        </w:rPr>
        <w:t>.</w:t>
      </w:r>
    </w:p>
    <w:p w:rsidR="00C57024" w:rsidRDefault="00C57024" w:rsidP="008D5E6A">
      <w:pPr>
        <w:ind w:left="180" w:hanging="180"/>
        <w:rPr>
          <w:sz w:val="20"/>
        </w:rPr>
      </w:pPr>
    </w:p>
    <w:p w:rsidR="009B33D4" w:rsidRDefault="009B33D4" w:rsidP="008D5E6A">
      <w:pPr>
        <w:ind w:left="180" w:hanging="180"/>
        <w:rPr>
          <w:sz w:val="20"/>
        </w:rPr>
      </w:pPr>
    </w:p>
    <w:p w:rsidR="002750F7" w:rsidRDefault="002750F7" w:rsidP="008D5E6A">
      <w:pPr>
        <w:ind w:left="180" w:hanging="180"/>
        <w:rPr>
          <w:sz w:val="20"/>
        </w:rPr>
      </w:pPr>
    </w:p>
    <w:p w:rsidR="00A95022" w:rsidRDefault="00A95022" w:rsidP="008D5E6A">
      <w:pPr>
        <w:ind w:left="180" w:hanging="180"/>
        <w:rPr>
          <w:sz w:val="20"/>
        </w:rPr>
      </w:pPr>
    </w:p>
    <w:p w:rsidR="00A95022" w:rsidRDefault="00A95022" w:rsidP="008D5E6A">
      <w:pPr>
        <w:ind w:left="180" w:hanging="180"/>
        <w:rPr>
          <w:sz w:val="20"/>
        </w:rPr>
      </w:pPr>
    </w:p>
    <w:p w:rsidR="00A95022" w:rsidRDefault="00A95022" w:rsidP="008D5E6A">
      <w:pPr>
        <w:ind w:left="180" w:hanging="180"/>
        <w:rPr>
          <w:sz w:val="20"/>
        </w:rPr>
      </w:pPr>
    </w:p>
    <w:p w:rsidR="00C57024" w:rsidRDefault="00C57024" w:rsidP="008D5E6A">
      <w:pPr>
        <w:ind w:left="180" w:hanging="180"/>
        <w:rPr>
          <w:sz w:val="20"/>
        </w:rPr>
      </w:pPr>
    </w:p>
    <w:p w:rsidR="008D5E6A" w:rsidRDefault="008D5E6A" w:rsidP="008D5E6A">
      <w:pPr>
        <w:rPr>
          <w:sz w:val="20"/>
        </w:rPr>
      </w:pPr>
    </w:p>
    <w:p w:rsidR="003C1196" w:rsidRPr="008D5E6A" w:rsidRDefault="003C1196" w:rsidP="008D5E6A">
      <w:pPr>
        <w:rPr>
          <w:sz w:val="20"/>
        </w:rPr>
      </w:pPr>
    </w:p>
    <w:tbl>
      <w:tblPr>
        <w:tblpPr w:leftFromText="180" w:rightFromText="180" w:vertAnchor="text" w:horzAnchor="margin" w:tblpX="36" w:tblpY="-524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5"/>
        <w:gridCol w:w="3320"/>
        <w:gridCol w:w="4243"/>
      </w:tblGrid>
      <w:tr w:rsidR="00FB7F52" w:rsidRPr="00BD34FC">
        <w:trPr>
          <w:trHeight w:val="275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FB7F52" w:rsidRPr="00BD34FC" w:rsidRDefault="00FB7F52" w:rsidP="00185EEC">
            <w:pPr>
              <w:pStyle w:val="a3"/>
            </w:pPr>
            <w:r>
              <w:rPr>
                <w:lang w:val="en-US"/>
              </w:rPr>
              <w:lastRenderedPageBreak/>
              <w:t>2</w:t>
            </w:r>
            <w:r w:rsidRPr="00BD34FC">
              <w:rPr>
                <w:lang w:val="en-US"/>
              </w:rPr>
              <w:t xml:space="preserve"> </w:t>
            </w:r>
            <w:r>
              <w:t>но</w:t>
            </w:r>
            <w:r w:rsidRPr="00BD34FC">
              <w:t>ября, 200</w:t>
            </w:r>
            <w: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FB7F52" w:rsidRPr="00BD34FC" w:rsidRDefault="00FB7F52" w:rsidP="00185EEC">
            <w:pPr>
              <w:pStyle w:val="a3"/>
              <w:rPr>
                <w:sz w:val="1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FB7F52" w:rsidRPr="00BD34FC" w:rsidRDefault="00FB7F52" w:rsidP="00185EEC">
            <w:pPr>
              <w:pStyle w:val="a3"/>
              <w:jc w:val="right"/>
              <w:rPr>
                <w:lang w:val="en-US"/>
              </w:rPr>
            </w:pPr>
            <w:r>
              <w:t>Спринклеры</w:t>
            </w:r>
            <w:r w:rsidRPr="00BD34FC">
              <w:t xml:space="preserve"> </w:t>
            </w:r>
            <w:r>
              <w:t>11</w:t>
            </w:r>
            <w:r>
              <w:rPr>
                <w:rStyle w:val="a4"/>
                <w:lang w:val="en-US"/>
              </w:rPr>
              <w:t>b</w:t>
            </w:r>
          </w:p>
        </w:tc>
      </w:tr>
      <w:tr w:rsidR="00FB7F52" w:rsidRPr="00BD34FC">
        <w:trPr>
          <w:trHeight w:val="956"/>
        </w:trPr>
        <w:tc>
          <w:tcPr>
            <w:tcW w:w="2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7F52" w:rsidRPr="00BD34FC" w:rsidRDefault="003C1196" w:rsidP="00185EEC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9750" cy="4762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FB7F52" w:rsidRPr="00BD34FC" w:rsidRDefault="009F7F37" w:rsidP="00185EE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ТЕХНИЧЕСКИЙ  ПАСПОРТ ИЗДЕЛИЯ</w:t>
            </w:r>
          </w:p>
        </w:tc>
        <w:tc>
          <w:tcPr>
            <w:tcW w:w="4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Дренчеры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cromaticHP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</w:p>
          <w:p w:rsidR="00FB7F52" w:rsidRPr="00BD34FC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>розеткой вниз</w:t>
            </w:r>
          </w:p>
        </w:tc>
      </w:tr>
    </w:tbl>
    <w:p w:rsidR="00FB7F52" w:rsidRPr="00105F15" w:rsidRDefault="00FB7F52" w:rsidP="00FB7F52">
      <w:pPr>
        <w:jc w:val="center"/>
        <w:rPr>
          <w:b/>
          <w:sz w:val="20"/>
        </w:rPr>
      </w:pPr>
    </w:p>
    <w:p w:rsidR="00FB7F52" w:rsidRPr="00E70869" w:rsidRDefault="00FB7F52" w:rsidP="00FB7F52">
      <w:pPr>
        <w:jc w:val="center"/>
        <w:rPr>
          <w:b/>
          <w:sz w:val="20"/>
          <w:lang w:val="en-US"/>
        </w:rPr>
      </w:pPr>
      <w:r w:rsidRPr="00E70869">
        <w:rPr>
          <w:b/>
          <w:sz w:val="20"/>
          <w:lang w:val="en-US"/>
        </w:rPr>
        <w:t xml:space="preserve">The Viking Corporation, </w:t>
      </w:r>
      <w:smartTag w:uri="urn:schemas-microsoft-com:office:smarttags" w:element="address">
        <w:smartTag w:uri="urn:schemas-microsoft-com:office:smarttags" w:element="Street">
          <w:r w:rsidRPr="00E70869">
            <w:rPr>
              <w:b/>
              <w:sz w:val="20"/>
              <w:lang w:val="en-US"/>
            </w:rPr>
            <w:t>210 N Industrial Park Road</w:t>
          </w:r>
        </w:smartTag>
        <w:r w:rsidRPr="00E70869">
          <w:rPr>
            <w:b/>
            <w:sz w:val="20"/>
            <w:lang w:val="en-US"/>
          </w:rPr>
          <w:t xml:space="preserve">, </w:t>
        </w:r>
        <w:smartTag w:uri="urn:schemas-microsoft-com:office:smarttags" w:element="City">
          <w:r w:rsidRPr="00E70869">
            <w:rPr>
              <w:b/>
              <w:sz w:val="20"/>
              <w:lang w:val="en-US"/>
            </w:rPr>
            <w:t>Hastings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State">
          <w:r w:rsidRPr="00E70869">
            <w:rPr>
              <w:b/>
              <w:sz w:val="20"/>
              <w:lang w:val="en-US"/>
            </w:rPr>
            <w:t>MI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PostalCode">
          <w:r w:rsidRPr="00E70869">
            <w:rPr>
              <w:b/>
              <w:sz w:val="20"/>
              <w:lang w:val="en-US"/>
            </w:rPr>
            <w:t>49058</w:t>
          </w:r>
        </w:smartTag>
      </w:smartTag>
    </w:p>
    <w:p w:rsidR="00FB7F52" w:rsidRPr="00E70869" w:rsidRDefault="00FB7F52" w:rsidP="00FB7F52">
      <w:pPr>
        <w:jc w:val="center"/>
        <w:rPr>
          <w:b/>
          <w:sz w:val="20"/>
        </w:rPr>
      </w:pPr>
      <w:r w:rsidRPr="00E70869">
        <w:rPr>
          <w:b/>
          <w:sz w:val="20"/>
        </w:rPr>
        <w:t xml:space="preserve">Телефон: 269-945-9501 Технический Отдел 877-384-5464 Факс: 2699454495 </w:t>
      </w:r>
      <w:r w:rsidRPr="00E70869">
        <w:rPr>
          <w:b/>
          <w:sz w:val="20"/>
          <w:lang w:val="en-US"/>
        </w:rPr>
        <w:t>Email</w:t>
      </w:r>
      <w:r w:rsidRPr="00E70869">
        <w:rPr>
          <w:b/>
          <w:sz w:val="20"/>
        </w:rPr>
        <w:t xml:space="preserve">: </w:t>
      </w:r>
      <w:r w:rsidRPr="00E70869">
        <w:rPr>
          <w:b/>
          <w:sz w:val="20"/>
          <w:lang w:val="en-US"/>
        </w:rPr>
        <w:t>techsvcs</w:t>
      </w:r>
      <w:r w:rsidRPr="00E70869">
        <w:rPr>
          <w:b/>
          <w:sz w:val="20"/>
        </w:rPr>
        <w:t>@</w:t>
      </w:r>
      <w:r w:rsidRPr="00E70869">
        <w:rPr>
          <w:b/>
          <w:sz w:val="20"/>
          <w:lang w:val="en-US"/>
        </w:rPr>
        <w:t>vikingcorp</w:t>
      </w:r>
      <w:r w:rsidRPr="00E70869">
        <w:rPr>
          <w:b/>
          <w:sz w:val="20"/>
        </w:rPr>
        <w:t>.</w:t>
      </w:r>
      <w:r w:rsidRPr="00E70869">
        <w:rPr>
          <w:b/>
          <w:sz w:val="20"/>
          <w:lang w:val="en-US"/>
        </w:rPr>
        <w:t>com</w:t>
      </w:r>
    </w:p>
    <w:p w:rsidR="00DA130D" w:rsidRPr="00105F15" w:rsidRDefault="00DA130D" w:rsidP="00E70869">
      <w:pPr>
        <w:rPr>
          <w:sz w:val="24"/>
          <w:szCs w:val="24"/>
        </w:rPr>
      </w:pPr>
    </w:p>
    <w:p w:rsidR="00F336AD" w:rsidRPr="00F336AD" w:rsidRDefault="00F336AD" w:rsidP="00F336AD">
      <w:pPr>
        <w:ind w:left="180" w:right="200" w:hanging="284"/>
        <w:jc w:val="left"/>
        <w:rPr>
          <w:b/>
          <w:sz w:val="20"/>
        </w:rPr>
      </w:pPr>
      <w:r w:rsidRPr="00D03CA8">
        <w:rPr>
          <w:b/>
          <w:sz w:val="20"/>
        </w:rPr>
        <w:t>Информация по заказу:</w:t>
      </w:r>
      <w:r>
        <w:rPr>
          <w:b/>
          <w:sz w:val="20"/>
        </w:rPr>
        <w:t xml:space="preserve"> </w:t>
      </w:r>
      <w:r w:rsidRPr="00F336AD">
        <w:rPr>
          <w:sz w:val="20"/>
        </w:rPr>
        <w:t xml:space="preserve">(также </w:t>
      </w:r>
      <w:proofErr w:type="gramStart"/>
      <w:r w:rsidRPr="00F336AD">
        <w:rPr>
          <w:sz w:val="20"/>
        </w:rPr>
        <w:t>См</w:t>
      </w:r>
      <w:proofErr w:type="gramEnd"/>
      <w:r w:rsidRPr="00F336AD">
        <w:rPr>
          <w:sz w:val="20"/>
        </w:rPr>
        <w:t xml:space="preserve">. последнее издание прайс-листа </w:t>
      </w:r>
      <w:r w:rsidRPr="00F336AD">
        <w:rPr>
          <w:sz w:val="20"/>
          <w:lang w:val="en-US"/>
        </w:rPr>
        <w:t>Viking</w:t>
      </w:r>
      <w:r w:rsidRPr="00F336AD">
        <w:rPr>
          <w:sz w:val="20"/>
        </w:rPr>
        <w:t>)</w:t>
      </w:r>
    </w:p>
    <w:p w:rsidR="00F336AD" w:rsidRDefault="00F336AD" w:rsidP="00ED371E">
      <w:pPr>
        <w:ind w:right="200" w:hanging="104"/>
        <w:rPr>
          <w:sz w:val="20"/>
        </w:rPr>
      </w:pPr>
      <w:r>
        <w:rPr>
          <w:sz w:val="20"/>
        </w:rPr>
        <w:t xml:space="preserve">Чтобы заказать </w:t>
      </w:r>
      <w:r w:rsidR="00BC6A39">
        <w:rPr>
          <w:sz w:val="20"/>
        </w:rPr>
        <w:t>Дренчера</w:t>
      </w:r>
      <w:r w:rsidRPr="00AD5EDE">
        <w:rPr>
          <w:sz w:val="20"/>
        </w:rPr>
        <w:t xml:space="preserve"> стандартного срабатывания </w:t>
      </w:r>
      <w:r w:rsidRPr="00AD5EDE">
        <w:rPr>
          <w:sz w:val="20"/>
          <w:lang w:val="en-US"/>
        </w:rPr>
        <w:t>Micromatic</w:t>
      </w:r>
      <w:r w:rsidRPr="00AD5EDE">
        <w:rPr>
          <w:sz w:val="20"/>
        </w:rPr>
        <w:t xml:space="preserve">® и </w:t>
      </w:r>
      <w:r w:rsidRPr="00AD5EDE">
        <w:rPr>
          <w:sz w:val="20"/>
          <w:lang w:val="en-US"/>
        </w:rPr>
        <w:t>MicromaticHP</w:t>
      </w:r>
      <w:r w:rsidRPr="00AD5EDE">
        <w:rPr>
          <w:sz w:val="20"/>
        </w:rPr>
        <w:t>® розеткой вниз</w:t>
      </w:r>
      <w:r>
        <w:rPr>
          <w:sz w:val="20"/>
        </w:rPr>
        <w:t xml:space="preserve">, </w:t>
      </w:r>
      <w:r w:rsidR="00F565EB">
        <w:rPr>
          <w:sz w:val="20"/>
        </w:rPr>
        <w:t>добавьт</w:t>
      </w:r>
      <w:r w:rsidR="00526FD0">
        <w:rPr>
          <w:sz w:val="20"/>
        </w:rPr>
        <w:t xml:space="preserve">е </w:t>
      </w:r>
    </w:p>
    <w:p w:rsidR="00F336AD" w:rsidRPr="00F336AD" w:rsidRDefault="00F336AD" w:rsidP="00ED371E">
      <w:pPr>
        <w:ind w:right="200" w:hanging="104"/>
        <w:rPr>
          <w:sz w:val="20"/>
        </w:rPr>
      </w:pPr>
      <w:r>
        <w:rPr>
          <w:sz w:val="20"/>
        </w:rPr>
        <w:t xml:space="preserve">подходящий </w:t>
      </w:r>
      <w:r w:rsidR="00A76F0A">
        <w:rPr>
          <w:sz w:val="20"/>
        </w:rPr>
        <w:t xml:space="preserve">материал </w:t>
      </w:r>
      <w:r w:rsidR="00DD7F4E">
        <w:rPr>
          <w:sz w:val="20"/>
        </w:rPr>
        <w:t>дренчера</w:t>
      </w:r>
      <w:r>
        <w:rPr>
          <w:sz w:val="20"/>
        </w:rPr>
        <w:t>.</w:t>
      </w:r>
    </w:p>
    <w:p w:rsidR="00F336AD" w:rsidRPr="00ED371E" w:rsidRDefault="00A76F0A" w:rsidP="00ED371E">
      <w:pPr>
        <w:ind w:left="180" w:right="200" w:hanging="284"/>
        <w:rPr>
          <w:sz w:val="20"/>
        </w:rPr>
      </w:pPr>
      <w:r>
        <w:rPr>
          <w:sz w:val="20"/>
        </w:rPr>
        <w:t xml:space="preserve">Материал </w:t>
      </w:r>
      <w:r w:rsidR="00470813">
        <w:rPr>
          <w:sz w:val="20"/>
        </w:rPr>
        <w:t>дренчера</w:t>
      </w:r>
      <w:r>
        <w:rPr>
          <w:sz w:val="20"/>
        </w:rPr>
        <w:t>: Латунь</w:t>
      </w:r>
      <w:proofErr w:type="gramStart"/>
      <w:r>
        <w:rPr>
          <w:sz w:val="20"/>
        </w:rPr>
        <w:t xml:space="preserve"> </w:t>
      </w:r>
      <w:r w:rsidRPr="00A76F0A">
        <w:rPr>
          <w:sz w:val="20"/>
        </w:rPr>
        <w:t>=</w:t>
      </w:r>
      <w:r>
        <w:rPr>
          <w:sz w:val="20"/>
        </w:rPr>
        <w:t xml:space="preserve"> А</w:t>
      </w:r>
      <w:proofErr w:type="gramEnd"/>
      <w:r>
        <w:rPr>
          <w:sz w:val="20"/>
        </w:rPr>
        <w:t>, Хром-</w:t>
      </w:r>
      <w:r>
        <w:rPr>
          <w:sz w:val="20"/>
          <w:lang w:val="en-US"/>
        </w:rPr>
        <w:t>Enloy</w:t>
      </w:r>
      <w:r w:rsidRPr="00A76F0A">
        <w:rPr>
          <w:sz w:val="20"/>
        </w:rPr>
        <w:t>®</w:t>
      </w:r>
      <w:r>
        <w:rPr>
          <w:sz w:val="20"/>
        </w:rPr>
        <w:t xml:space="preserve"> </w:t>
      </w:r>
      <w:r w:rsidRPr="00A76F0A">
        <w:rPr>
          <w:sz w:val="20"/>
        </w:rPr>
        <w:t>=</w:t>
      </w:r>
      <w:r>
        <w:rPr>
          <w:sz w:val="20"/>
        </w:rPr>
        <w:t xml:space="preserve"> </w:t>
      </w:r>
      <w:r>
        <w:rPr>
          <w:sz w:val="20"/>
          <w:lang w:val="en-US"/>
        </w:rPr>
        <w:t>F</w:t>
      </w:r>
      <w:r w:rsidRPr="00A76F0A">
        <w:rPr>
          <w:sz w:val="20"/>
        </w:rPr>
        <w:t xml:space="preserve">, </w:t>
      </w:r>
      <w:r>
        <w:rPr>
          <w:sz w:val="20"/>
        </w:rPr>
        <w:t xml:space="preserve">Белый полиэстер </w:t>
      </w:r>
      <w:r w:rsidRPr="00A76F0A">
        <w:rPr>
          <w:sz w:val="20"/>
        </w:rPr>
        <w:t>=</w:t>
      </w:r>
      <w:r>
        <w:rPr>
          <w:sz w:val="20"/>
        </w:rPr>
        <w:t xml:space="preserve"> </w:t>
      </w:r>
      <w:r>
        <w:rPr>
          <w:sz w:val="20"/>
          <w:lang w:val="en-US"/>
        </w:rPr>
        <w:t>M</w:t>
      </w:r>
      <w:r w:rsidRPr="00A76F0A">
        <w:rPr>
          <w:sz w:val="20"/>
        </w:rPr>
        <w:t>-/</w:t>
      </w:r>
      <w:r>
        <w:rPr>
          <w:sz w:val="20"/>
          <w:lang w:val="en-US"/>
        </w:rPr>
        <w:t>W</w:t>
      </w:r>
      <w:r w:rsidRPr="00A76F0A">
        <w:rPr>
          <w:sz w:val="20"/>
        </w:rPr>
        <w:t xml:space="preserve">, </w:t>
      </w:r>
      <w:r>
        <w:rPr>
          <w:sz w:val="20"/>
        </w:rPr>
        <w:t>Черный полиэстер =</w:t>
      </w:r>
      <w:r w:rsidRPr="00A76F0A">
        <w:rPr>
          <w:sz w:val="20"/>
        </w:rPr>
        <w:t xml:space="preserve"> </w:t>
      </w:r>
      <w:r>
        <w:rPr>
          <w:sz w:val="20"/>
          <w:lang w:val="en-US"/>
        </w:rPr>
        <w:t>M</w:t>
      </w:r>
      <w:r w:rsidRPr="00A76F0A">
        <w:rPr>
          <w:sz w:val="20"/>
        </w:rPr>
        <w:t>-/</w:t>
      </w:r>
      <w:r>
        <w:rPr>
          <w:sz w:val="20"/>
          <w:lang w:val="en-US"/>
        </w:rPr>
        <w:t>B</w:t>
      </w:r>
      <w:r>
        <w:rPr>
          <w:sz w:val="20"/>
        </w:rPr>
        <w:t xml:space="preserve">, Черный Тефлон® = </w:t>
      </w:r>
      <w:r>
        <w:rPr>
          <w:sz w:val="20"/>
          <w:lang w:val="en-US"/>
        </w:rPr>
        <w:t>N</w:t>
      </w:r>
      <w:r>
        <w:rPr>
          <w:sz w:val="20"/>
        </w:rPr>
        <w:t>,</w:t>
      </w:r>
      <w:r w:rsidR="00ED371E">
        <w:rPr>
          <w:sz w:val="20"/>
        </w:rPr>
        <w:t xml:space="preserve"> Восковое покрытие = </w:t>
      </w:r>
      <w:r w:rsidR="00ED371E">
        <w:rPr>
          <w:sz w:val="20"/>
          <w:lang w:val="en-US"/>
        </w:rPr>
        <w:t>C</w:t>
      </w:r>
      <w:r w:rsidR="00ED371E">
        <w:rPr>
          <w:sz w:val="20"/>
        </w:rPr>
        <w:t xml:space="preserve">, Восковое Покрытие по Полиэстеру = </w:t>
      </w:r>
      <w:r w:rsidR="00ED371E">
        <w:rPr>
          <w:sz w:val="20"/>
          <w:lang w:val="en-US"/>
        </w:rPr>
        <w:t>V</w:t>
      </w:r>
      <w:r w:rsidR="00ED371E" w:rsidRPr="00ED371E">
        <w:rPr>
          <w:sz w:val="20"/>
        </w:rPr>
        <w:t>-/</w:t>
      </w:r>
      <w:r w:rsidR="00ED371E">
        <w:rPr>
          <w:sz w:val="20"/>
          <w:lang w:val="en-US"/>
        </w:rPr>
        <w:t>W</w:t>
      </w:r>
    </w:p>
    <w:p w:rsidR="00345DB3" w:rsidRDefault="00345DB3" w:rsidP="00ED371E">
      <w:pPr>
        <w:ind w:left="180" w:right="200" w:hanging="284"/>
        <w:rPr>
          <w:b/>
          <w:sz w:val="20"/>
        </w:rPr>
      </w:pPr>
    </w:p>
    <w:p w:rsidR="00C62E27" w:rsidRDefault="00C62E27" w:rsidP="00ED371E">
      <w:pPr>
        <w:ind w:left="180" w:right="200" w:hanging="284"/>
        <w:rPr>
          <w:sz w:val="20"/>
        </w:rPr>
      </w:pPr>
      <w:r w:rsidRPr="00C62E27">
        <w:rPr>
          <w:b/>
          <w:sz w:val="20"/>
        </w:rPr>
        <w:t>Аксессуары:</w:t>
      </w:r>
      <w:r>
        <w:rPr>
          <w:sz w:val="20"/>
        </w:rPr>
        <w:t xml:space="preserve"> (также </w:t>
      </w:r>
      <w:proofErr w:type="gramStart"/>
      <w:r>
        <w:rPr>
          <w:sz w:val="20"/>
        </w:rPr>
        <w:t>см</w:t>
      </w:r>
      <w:proofErr w:type="gramEnd"/>
      <w:r>
        <w:rPr>
          <w:sz w:val="20"/>
        </w:rPr>
        <w:t xml:space="preserve">. раздел «Аксессуары Спринклеров» в техническом каталоге </w:t>
      </w:r>
      <w:r>
        <w:rPr>
          <w:sz w:val="20"/>
          <w:lang w:val="en-US"/>
        </w:rPr>
        <w:t>Viking</w:t>
      </w:r>
      <w:r>
        <w:rPr>
          <w:sz w:val="20"/>
        </w:rPr>
        <w:t>.</w:t>
      </w:r>
      <w:r w:rsidRPr="00C62E27">
        <w:rPr>
          <w:sz w:val="20"/>
        </w:rPr>
        <w:t>)</w:t>
      </w:r>
    </w:p>
    <w:p w:rsidR="00942E9A" w:rsidRDefault="008302A5" w:rsidP="00ED371E">
      <w:pPr>
        <w:ind w:left="180" w:right="200" w:hanging="284"/>
        <w:rPr>
          <w:b/>
          <w:sz w:val="20"/>
        </w:rPr>
      </w:pPr>
      <w:r>
        <w:rPr>
          <w:b/>
          <w:sz w:val="20"/>
        </w:rPr>
        <w:t>Спринклерный ключ:</w:t>
      </w:r>
    </w:p>
    <w:p w:rsidR="00942E9A" w:rsidRPr="0096575A" w:rsidRDefault="00942E9A" w:rsidP="00ED371E">
      <w:pPr>
        <w:ind w:left="180" w:right="200" w:hanging="284"/>
        <w:rPr>
          <w:sz w:val="20"/>
        </w:rPr>
      </w:pPr>
      <w:r>
        <w:rPr>
          <w:sz w:val="20"/>
          <w:lang w:val="en-US"/>
        </w:rPr>
        <w:t>A</w:t>
      </w:r>
      <w:r w:rsidRPr="00942E9A">
        <w:rPr>
          <w:sz w:val="20"/>
        </w:rPr>
        <w:t xml:space="preserve">. </w:t>
      </w:r>
      <w:r w:rsidR="0096575A">
        <w:rPr>
          <w:sz w:val="20"/>
        </w:rPr>
        <w:t>Стандартный ключ: артикул № 10896</w:t>
      </w:r>
      <w:r w:rsidR="0096575A">
        <w:rPr>
          <w:sz w:val="20"/>
          <w:lang w:val="en-US"/>
        </w:rPr>
        <w:t>W</w:t>
      </w:r>
      <w:r w:rsidR="0096575A" w:rsidRPr="0096575A">
        <w:rPr>
          <w:sz w:val="20"/>
        </w:rPr>
        <w:t>/</w:t>
      </w:r>
      <w:r w:rsidR="0096575A">
        <w:rPr>
          <w:sz w:val="20"/>
          <w:lang w:val="en-US"/>
        </w:rPr>
        <w:t>B</w:t>
      </w:r>
      <w:r w:rsidR="0096575A">
        <w:rPr>
          <w:sz w:val="20"/>
        </w:rPr>
        <w:t xml:space="preserve"> (выпускается с 2000)</w:t>
      </w:r>
    </w:p>
    <w:p w:rsidR="00942E9A" w:rsidRPr="00942E9A" w:rsidRDefault="00942E9A" w:rsidP="00ED371E">
      <w:pPr>
        <w:ind w:left="180" w:right="200" w:hanging="284"/>
        <w:rPr>
          <w:sz w:val="20"/>
        </w:rPr>
      </w:pPr>
      <w:r>
        <w:rPr>
          <w:sz w:val="20"/>
          <w:lang w:val="en-US"/>
        </w:rPr>
        <w:t>B</w:t>
      </w:r>
      <w:r w:rsidRPr="00942E9A">
        <w:rPr>
          <w:sz w:val="20"/>
        </w:rPr>
        <w:t>.</w:t>
      </w:r>
      <w:r w:rsidR="0096575A">
        <w:rPr>
          <w:sz w:val="20"/>
        </w:rPr>
        <w:t xml:space="preserve"> Ключ для углубленных спринклеров:</w:t>
      </w:r>
      <w:r w:rsidR="0096575A" w:rsidRPr="0096575A">
        <w:rPr>
          <w:sz w:val="20"/>
        </w:rPr>
        <w:t xml:space="preserve"> </w:t>
      </w:r>
      <w:r w:rsidR="0096575A">
        <w:rPr>
          <w:sz w:val="20"/>
        </w:rPr>
        <w:t>артикул № 12144</w:t>
      </w:r>
      <w:r w:rsidR="0096575A">
        <w:rPr>
          <w:sz w:val="20"/>
          <w:lang w:val="en-US"/>
        </w:rPr>
        <w:t>W</w:t>
      </w:r>
      <w:r w:rsidR="0096575A" w:rsidRPr="0096575A">
        <w:rPr>
          <w:sz w:val="20"/>
        </w:rPr>
        <w:t>/</w:t>
      </w:r>
      <w:r w:rsidR="0096575A">
        <w:rPr>
          <w:sz w:val="20"/>
          <w:lang w:val="en-US"/>
        </w:rPr>
        <w:t>B</w:t>
      </w:r>
      <w:r w:rsidR="0096575A">
        <w:rPr>
          <w:sz w:val="20"/>
        </w:rPr>
        <w:t xml:space="preserve">** (выпускается с 2003) </w:t>
      </w:r>
    </w:p>
    <w:p w:rsidR="0096575A" w:rsidRPr="00942E9A" w:rsidRDefault="00942E9A" w:rsidP="0096575A">
      <w:pPr>
        <w:ind w:left="180" w:right="200" w:hanging="284"/>
        <w:rPr>
          <w:sz w:val="20"/>
        </w:rPr>
      </w:pPr>
      <w:r>
        <w:rPr>
          <w:sz w:val="20"/>
          <w:lang w:val="en-US"/>
        </w:rPr>
        <w:t>C</w:t>
      </w:r>
      <w:r w:rsidRPr="00942E9A">
        <w:rPr>
          <w:sz w:val="20"/>
        </w:rPr>
        <w:t>.</w:t>
      </w:r>
      <w:r w:rsidR="008302A5">
        <w:rPr>
          <w:b/>
          <w:sz w:val="20"/>
        </w:rPr>
        <w:t xml:space="preserve"> </w:t>
      </w:r>
      <w:r w:rsidR="0096575A" w:rsidRPr="0096575A">
        <w:rPr>
          <w:sz w:val="20"/>
        </w:rPr>
        <w:t>Ключ для</w:t>
      </w:r>
      <w:r w:rsidR="0096575A">
        <w:rPr>
          <w:sz w:val="20"/>
        </w:rPr>
        <w:t xml:space="preserve"> спринклеров, покрытых воском:</w:t>
      </w:r>
      <w:r w:rsidR="0096575A" w:rsidRPr="0096575A">
        <w:rPr>
          <w:sz w:val="20"/>
        </w:rPr>
        <w:t xml:space="preserve"> </w:t>
      </w:r>
      <w:r w:rsidR="0096575A">
        <w:rPr>
          <w:sz w:val="20"/>
        </w:rPr>
        <w:t>артикул № 13577</w:t>
      </w:r>
      <w:r w:rsidR="0096575A">
        <w:rPr>
          <w:sz w:val="20"/>
          <w:lang w:val="en-US"/>
        </w:rPr>
        <w:t>W</w:t>
      </w:r>
      <w:r w:rsidR="0096575A" w:rsidRPr="0096575A">
        <w:rPr>
          <w:sz w:val="20"/>
        </w:rPr>
        <w:t>/</w:t>
      </w:r>
      <w:r w:rsidR="0096575A">
        <w:rPr>
          <w:sz w:val="20"/>
          <w:lang w:val="en-US"/>
        </w:rPr>
        <w:t>B</w:t>
      </w:r>
      <w:r w:rsidR="0096575A">
        <w:rPr>
          <w:sz w:val="20"/>
        </w:rPr>
        <w:t xml:space="preserve">** (выпускается с 2006) </w:t>
      </w:r>
    </w:p>
    <w:p w:rsidR="0096575A" w:rsidRDefault="0096575A" w:rsidP="0096575A">
      <w:pPr>
        <w:ind w:right="200" w:hanging="104"/>
        <w:jc w:val="left"/>
        <w:rPr>
          <w:sz w:val="20"/>
        </w:rPr>
      </w:pPr>
      <w:r>
        <w:rPr>
          <w:sz w:val="20"/>
        </w:rPr>
        <w:t>ПРИМЕЧАНИЕ: Д</w:t>
      </w:r>
      <w:r w:rsidR="00526FD0">
        <w:rPr>
          <w:sz w:val="20"/>
        </w:rPr>
        <w:t xml:space="preserve">ЛЯ УГЛУБЛЕННЫХ ДРЕНЧЕРОВ </w:t>
      </w:r>
      <w:r>
        <w:rPr>
          <w:sz w:val="20"/>
        </w:rPr>
        <w:t xml:space="preserve"> С ЗАЩИТНЫМ КОЛПАЧКОМ </w:t>
      </w:r>
      <w:proofErr w:type="gramStart"/>
      <w:r>
        <w:rPr>
          <w:sz w:val="20"/>
        </w:rPr>
        <w:t>ДОЛЖЕН</w:t>
      </w:r>
      <w:proofErr w:type="gramEnd"/>
    </w:p>
    <w:p w:rsidR="00C62E27" w:rsidRDefault="0096575A" w:rsidP="0096575A">
      <w:pPr>
        <w:ind w:right="200" w:hanging="104"/>
        <w:jc w:val="left"/>
        <w:rPr>
          <w:sz w:val="20"/>
        </w:rPr>
      </w:pPr>
      <w:r>
        <w:rPr>
          <w:sz w:val="20"/>
        </w:rPr>
        <w:t>ИСПОЛЬЗОВАТЬСЯ КЛЮЧ 12144</w:t>
      </w:r>
      <w:r>
        <w:rPr>
          <w:sz w:val="20"/>
          <w:lang w:val="en-US"/>
        </w:rPr>
        <w:t>W</w:t>
      </w:r>
      <w:r w:rsidRPr="0096575A">
        <w:rPr>
          <w:sz w:val="20"/>
        </w:rPr>
        <w:t>/</w:t>
      </w:r>
      <w:r>
        <w:rPr>
          <w:sz w:val="20"/>
          <w:lang w:val="en-US"/>
        </w:rPr>
        <w:t>B</w:t>
      </w:r>
      <w:r>
        <w:rPr>
          <w:sz w:val="20"/>
        </w:rPr>
        <w:t>.</w:t>
      </w:r>
    </w:p>
    <w:p w:rsidR="0096575A" w:rsidRPr="00D05390" w:rsidRDefault="0096575A" w:rsidP="0096575A">
      <w:pPr>
        <w:ind w:right="200" w:hanging="104"/>
        <w:rPr>
          <w:sz w:val="20"/>
        </w:rPr>
      </w:pPr>
      <w:r>
        <w:rPr>
          <w:sz w:val="20"/>
        </w:rPr>
        <w:t xml:space="preserve">** </w:t>
      </w:r>
      <w:r w:rsidR="00D05390">
        <w:rPr>
          <w:sz w:val="20"/>
        </w:rPr>
        <w:t>требуется храповик</w:t>
      </w:r>
      <w:proofErr w:type="gramStart"/>
      <w:r w:rsidR="00D05390">
        <w:rPr>
          <w:sz w:val="20"/>
        </w:rPr>
        <w:t xml:space="preserve"> </w:t>
      </w:r>
      <w:r>
        <w:rPr>
          <w:sz w:val="20"/>
        </w:rPr>
        <w:t>А</w:t>
      </w:r>
      <w:proofErr w:type="gramEnd"/>
      <w:r>
        <w:rPr>
          <w:sz w:val="20"/>
        </w:rPr>
        <w:t xml:space="preserve"> ½</w:t>
      </w:r>
      <w:r w:rsidRPr="00D05390">
        <w:rPr>
          <w:sz w:val="20"/>
        </w:rPr>
        <w:t>’’</w:t>
      </w:r>
      <w:r>
        <w:rPr>
          <w:sz w:val="20"/>
        </w:rPr>
        <w:t xml:space="preserve"> </w:t>
      </w:r>
      <w:r w:rsidR="00D05390">
        <w:rPr>
          <w:sz w:val="20"/>
        </w:rPr>
        <w:t xml:space="preserve">(нет в наличии </w:t>
      </w:r>
      <w:r w:rsidR="00D05390">
        <w:rPr>
          <w:sz w:val="20"/>
          <w:lang w:val="en-US"/>
        </w:rPr>
        <w:t>Viking</w:t>
      </w:r>
      <w:r w:rsidR="00D05390" w:rsidRPr="00D05390">
        <w:rPr>
          <w:sz w:val="20"/>
        </w:rPr>
        <w:t>).</w:t>
      </w:r>
    </w:p>
    <w:p w:rsidR="00D05390" w:rsidRDefault="00D05390" w:rsidP="0096575A">
      <w:pPr>
        <w:ind w:right="200" w:hanging="104"/>
        <w:rPr>
          <w:b/>
          <w:sz w:val="20"/>
        </w:rPr>
      </w:pPr>
      <w:r w:rsidRPr="00D05390">
        <w:rPr>
          <w:b/>
          <w:sz w:val="20"/>
        </w:rPr>
        <w:t xml:space="preserve">Спринклерные </w:t>
      </w:r>
      <w:r w:rsidR="00860299">
        <w:rPr>
          <w:b/>
          <w:sz w:val="20"/>
        </w:rPr>
        <w:t>Ящики</w:t>
      </w:r>
      <w:r>
        <w:rPr>
          <w:b/>
          <w:sz w:val="20"/>
        </w:rPr>
        <w:t>:</w:t>
      </w:r>
    </w:p>
    <w:p w:rsidR="00D05390" w:rsidRDefault="00D05390" w:rsidP="00D05390">
      <w:pPr>
        <w:ind w:left="180" w:right="200" w:hanging="284"/>
        <w:rPr>
          <w:sz w:val="20"/>
        </w:rPr>
      </w:pPr>
      <w:r w:rsidRPr="00D05390">
        <w:rPr>
          <w:sz w:val="20"/>
          <w:lang w:val="en-US"/>
        </w:rPr>
        <w:t>A</w:t>
      </w:r>
      <w:r w:rsidRPr="00D05390">
        <w:rPr>
          <w:sz w:val="20"/>
        </w:rPr>
        <w:t>.</w:t>
      </w:r>
      <w:r>
        <w:rPr>
          <w:sz w:val="20"/>
        </w:rPr>
        <w:t xml:space="preserve"> </w:t>
      </w:r>
      <w:r w:rsidR="00F565EB">
        <w:rPr>
          <w:sz w:val="20"/>
        </w:rPr>
        <w:t>Для</w:t>
      </w:r>
      <w:r>
        <w:rPr>
          <w:sz w:val="20"/>
        </w:rPr>
        <w:t xml:space="preserve"> шести</w:t>
      </w:r>
      <w:r w:rsidR="00860299">
        <w:rPr>
          <w:sz w:val="20"/>
        </w:rPr>
        <w:t xml:space="preserve"> спринклеров</w:t>
      </w:r>
      <w:r>
        <w:rPr>
          <w:sz w:val="20"/>
        </w:rPr>
        <w:t>: артикул № 01724А (выпускается с 1971)</w:t>
      </w:r>
    </w:p>
    <w:p w:rsidR="0049298B" w:rsidRDefault="00D05390" w:rsidP="0049298B">
      <w:pPr>
        <w:ind w:left="180" w:right="200" w:hanging="284"/>
        <w:rPr>
          <w:sz w:val="20"/>
        </w:rPr>
      </w:pPr>
      <w:r w:rsidRPr="00D05390">
        <w:rPr>
          <w:sz w:val="20"/>
          <w:lang w:val="en-US"/>
        </w:rPr>
        <w:t>B</w:t>
      </w:r>
      <w:r w:rsidRPr="00D05390">
        <w:rPr>
          <w:sz w:val="20"/>
        </w:rPr>
        <w:t>.</w:t>
      </w:r>
      <w:r>
        <w:rPr>
          <w:sz w:val="20"/>
        </w:rPr>
        <w:t xml:space="preserve"> </w:t>
      </w:r>
      <w:r w:rsidR="00F565EB">
        <w:rPr>
          <w:sz w:val="20"/>
        </w:rPr>
        <w:t>Для</w:t>
      </w:r>
      <w:r>
        <w:rPr>
          <w:sz w:val="20"/>
        </w:rPr>
        <w:t xml:space="preserve"> двенадцати </w:t>
      </w:r>
      <w:r w:rsidR="00860299">
        <w:rPr>
          <w:sz w:val="20"/>
        </w:rPr>
        <w:t>спринклеров</w:t>
      </w:r>
      <w:r>
        <w:rPr>
          <w:sz w:val="20"/>
        </w:rPr>
        <w:t>:</w:t>
      </w:r>
      <w:r w:rsidRPr="00D05390">
        <w:rPr>
          <w:sz w:val="20"/>
        </w:rPr>
        <w:t xml:space="preserve"> </w:t>
      </w:r>
      <w:r>
        <w:rPr>
          <w:sz w:val="20"/>
        </w:rPr>
        <w:t>артикул №01725А (выпускается с 1971)</w:t>
      </w:r>
    </w:p>
    <w:p w:rsidR="0049298B" w:rsidRPr="00D03CA8" w:rsidRDefault="0049298B" w:rsidP="0049298B">
      <w:pPr>
        <w:spacing w:before="140"/>
        <w:ind w:left="426" w:hanging="568"/>
        <w:rPr>
          <w:sz w:val="20"/>
        </w:rPr>
      </w:pPr>
      <w:r w:rsidRPr="00D03CA8">
        <w:rPr>
          <w:b/>
          <w:sz w:val="20"/>
        </w:rPr>
        <w:t>4. УСТАНОВКА</w:t>
      </w:r>
    </w:p>
    <w:p w:rsidR="0049298B" w:rsidRPr="0049298B" w:rsidRDefault="0049298B" w:rsidP="0096575A">
      <w:pPr>
        <w:ind w:right="200" w:hanging="104"/>
        <w:rPr>
          <w:sz w:val="20"/>
        </w:rPr>
      </w:pPr>
      <w:r>
        <w:rPr>
          <w:sz w:val="20"/>
        </w:rPr>
        <w:t xml:space="preserve">См. Стандарты Установки </w:t>
      </w:r>
      <w:proofErr w:type="gramStart"/>
      <w:r w:rsidR="00384866">
        <w:rPr>
          <w:sz w:val="20"/>
        </w:rPr>
        <w:t>в</w:t>
      </w:r>
      <w:proofErr w:type="gramEnd"/>
      <w:r w:rsidR="00384866">
        <w:rPr>
          <w:sz w:val="20"/>
        </w:rPr>
        <w:t xml:space="preserve"> подходящей </w:t>
      </w:r>
      <w:r>
        <w:rPr>
          <w:sz w:val="20"/>
          <w:lang w:val="en-US"/>
        </w:rPr>
        <w:t>NFPA</w:t>
      </w:r>
      <w:r w:rsidRPr="0049298B">
        <w:rPr>
          <w:sz w:val="20"/>
        </w:rPr>
        <w:t>.</w:t>
      </w:r>
      <w:r w:rsidR="00384866" w:rsidRPr="00384866">
        <w:t xml:space="preserve"> </w:t>
      </w:r>
    </w:p>
    <w:p w:rsidR="0049298B" w:rsidRPr="00D03CA8" w:rsidRDefault="0049298B" w:rsidP="0049298B">
      <w:pPr>
        <w:spacing w:before="160"/>
        <w:ind w:left="426" w:hanging="568"/>
        <w:rPr>
          <w:sz w:val="20"/>
        </w:rPr>
      </w:pPr>
      <w:r w:rsidRPr="00D03CA8">
        <w:rPr>
          <w:b/>
          <w:sz w:val="20"/>
        </w:rPr>
        <w:t>5. ПРИНЦИП ДЕЙСТВИЯ</w:t>
      </w:r>
    </w:p>
    <w:p w:rsidR="00F53488" w:rsidRPr="00F53488" w:rsidRDefault="00F53488" w:rsidP="00F53488">
      <w:pPr>
        <w:rPr>
          <w:color w:val="000000"/>
          <w:sz w:val="20"/>
        </w:rPr>
      </w:pPr>
      <w:r w:rsidRPr="00F53488">
        <w:rPr>
          <w:color w:val="000000"/>
          <w:sz w:val="20"/>
        </w:rPr>
        <w:t>Вода,</w:t>
      </w:r>
      <w:r w:rsidR="00105F15">
        <w:rPr>
          <w:color w:val="000000"/>
          <w:sz w:val="20"/>
        </w:rPr>
        <w:t xml:space="preserve"> смачиватель, раствор пенообразователя, </w:t>
      </w:r>
      <w:r w:rsidRPr="00F53488">
        <w:rPr>
          <w:color w:val="000000"/>
          <w:sz w:val="20"/>
        </w:rPr>
        <w:t xml:space="preserve"> те</w:t>
      </w:r>
      <w:r w:rsidR="00470813">
        <w:rPr>
          <w:color w:val="000000"/>
          <w:sz w:val="20"/>
        </w:rPr>
        <w:t>кущая через отверстие дренчера</w:t>
      </w:r>
      <w:r w:rsidRPr="00F53488">
        <w:rPr>
          <w:color w:val="000000"/>
          <w:sz w:val="20"/>
        </w:rPr>
        <w:t>, отражается от дефлектора, формируя однородное орошение для тушения или контроля пожара.</w:t>
      </w:r>
      <w:r w:rsidR="00E46807" w:rsidRPr="00E46807">
        <w:rPr>
          <w:sz w:val="20"/>
        </w:rPr>
        <w:t xml:space="preserve"> </w:t>
      </w:r>
    </w:p>
    <w:p w:rsidR="006D5974" w:rsidRDefault="006D5974" w:rsidP="0096575A">
      <w:pPr>
        <w:ind w:right="200" w:hanging="104"/>
        <w:rPr>
          <w:b/>
          <w:sz w:val="20"/>
        </w:rPr>
      </w:pPr>
    </w:p>
    <w:p w:rsidR="0049298B" w:rsidRDefault="00384866" w:rsidP="0096575A">
      <w:pPr>
        <w:ind w:right="200" w:hanging="104"/>
        <w:rPr>
          <w:b/>
          <w:sz w:val="20"/>
        </w:rPr>
      </w:pPr>
      <w:r w:rsidRPr="00384866">
        <w:rPr>
          <w:b/>
          <w:sz w:val="20"/>
        </w:rPr>
        <w:t>6. ОСМОТРЫ, ТЕСТИРОВАНИЯ И ОБСЛУЖИВАНИЕ</w:t>
      </w:r>
    </w:p>
    <w:p w:rsidR="006D5974" w:rsidRDefault="00384866" w:rsidP="006D5974">
      <w:pPr>
        <w:ind w:right="200" w:hanging="104"/>
        <w:rPr>
          <w:sz w:val="20"/>
        </w:rPr>
      </w:pPr>
      <w:r>
        <w:rPr>
          <w:sz w:val="20"/>
        </w:rPr>
        <w:t xml:space="preserve">Информацию по Осмотрам, Тестированиям и Обслуживанию см. </w:t>
      </w:r>
      <w:proofErr w:type="gramStart"/>
      <w:r>
        <w:rPr>
          <w:sz w:val="20"/>
        </w:rPr>
        <w:t>в</w:t>
      </w:r>
      <w:proofErr w:type="gramEnd"/>
    </w:p>
    <w:p w:rsidR="00FA1496" w:rsidRPr="001925FA" w:rsidRDefault="00384866" w:rsidP="00345DB3">
      <w:pPr>
        <w:ind w:right="200"/>
        <w:rPr>
          <w:sz w:val="20"/>
        </w:rPr>
        <w:sectPr w:rsidR="00FA1496" w:rsidRPr="001925FA" w:rsidSect="00BD34FC">
          <w:pgSz w:w="11906" w:h="16838"/>
          <w:pgMar w:top="1134" w:right="746" w:bottom="1134" w:left="720" w:header="708" w:footer="708" w:gutter="0"/>
          <w:cols w:space="708"/>
          <w:docGrid w:linePitch="360"/>
        </w:sectPr>
      </w:pPr>
      <w:r>
        <w:rPr>
          <w:sz w:val="20"/>
          <w:lang w:val="en-US"/>
        </w:rPr>
        <w:t>NFPA</w:t>
      </w:r>
      <w:r>
        <w:rPr>
          <w:sz w:val="20"/>
        </w:rPr>
        <w:t>2</w:t>
      </w:r>
      <w:r w:rsidR="001925FA">
        <w:rPr>
          <w:sz w:val="20"/>
        </w:rPr>
        <w:t>5.</w:t>
      </w:r>
      <w:r w:rsidR="006D5974">
        <w:rPr>
          <w:b/>
          <w:sz w:val="20"/>
        </w:rPr>
        <w:t xml:space="preserve">         </w:t>
      </w:r>
    </w:p>
    <w:p w:rsidR="006D5974" w:rsidRDefault="006D5974" w:rsidP="00345DB3">
      <w:pPr>
        <w:tabs>
          <w:tab w:val="left" w:pos="8140"/>
        </w:tabs>
        <w:ind w:right="200" w:hanging="104"/>
        <w:jc w:val="center"/>
        <w:rPr>
          <w:b/>
          <w:sz w:val="20"/>
        </w:rPr>
      </w:pPr>
      <w:r>
        <w:rPr>
          <w:b/>
          <w:sz w:val="20"/>
        </w:rPr>
        <w:lastRenderedPageBreak/>
        <w:t xml:space="preserve">                                                                                                                                </w:t>
      </w:r>
    </w:p>
    <w:p w:rsidR="00FA1496" w:rsidRPr="00F22CAD" w:rsidRDefault="00FA1496" w:rsidP="00FA1496">
      <w:pPr>
        <w:ind w:right="200" w:hanging="104"/>
        <w:rPr>
          <w:b/>
          <w:sz w:val="20"/>
        </w:rPr>
        <w:sectPr w:rsidR="00FA1496" w:rsidRPr="00F22CAD" w:rsidSect="00FA1496">
          <w:type w:val="continuous"/>
          <w:pgSz w:w="11906" w:h="16838"/>
          <w:pgMar w:top="1134" w:right="746" w:bottom="1134" w:left="720" w:header="708" w:footer="708" w:gutter="0"/>
          <w:cols w:space="708" w:equalWidth="0">
            <w:col w:w="10440" w:space="708"/>
          </w:cols>
          <w:docGrid w:linePitch="360"/>
        </w:sectPr>
      </w:pPr>
      <w:r>
        <w:rPr>
          <w:b/>
          <w:sz w:val="20"/>
        </w:rPr>
        <w:t>7.</w:t>
      </w:r>
      <w:r w:rsidR="00F22CAD">
        <w:rPr>
          <w:b/>
          <w:sz w:val="20"/>
        </w:rPr>
        <w:t>ПОСТАВКА</w:t>
      </w:r>
    </w:p>
    <w:p w:rsidR="001925FA" w:rsidRPr="001925FA" w:rsidRDefault="00345DB3" w:rsidP="00FA1496">
      <w:pPr>
        <w:tabs>
          <w:tab w:val="left" w:pos="6780"/>
        </w:tabs>
        <w:ind w:right="200" w:hanging="104"/>
        <w:rPr>
          <w:sz w:val="20"/>
        </w:rPr>
      </w:pPr>
      <w:r>
        <w:rPr>
          <w:sz w:val="20"/>
        </w:rPr>
        <w:lastRenderedPageBreak/>
        <w:t>Дренче</w:t>
      </w:r>
      <w:r w:rsidR="001925FA" w:rsidRPr="00AD5EDE">
        <w:rPr>
          <w:sz w:val="20"/>
        </w:rPr>
        <w:t xml:space="preserve">ры стандартного срабатывания </w:t>
      </w:r>
      <w:r w:rsidR="001925FA" w:rsidRPr="00AD5EDE">
        <w:rPr>
          <w:sz w:val="20"/>
          <w:lang w:val="en-US"/>
        </w:rPr>
        <w:t>Micromatic</w:t>
      </w:r>
      <w:r w:rsidR="001925FA" w:rsidRPr="00AD5EDE">
        <w:rPr>
          <w:sz w:val="20"/>
        </w:rPr>
        <w:t xml:space="preserve">® и </w:t>
      </w:r>
      <w:r w:rsidR="001925FA" w:rsidRPr="00AD5EDE">
        <w:rPr>
          <w:sz w:val="20"/>
          <w:lang w:val="en-US"/>
        </w:rPr>
        <w:t>MicromaticHP</w:t>
      </w:r>
      <w:r w:rsidR="001925FA" w:rsidRPr="00AD5EDE">
        <w:rPr>
          <w:sz w:val="20"/>
        </w:rPr>
        <w:t xml:space="preserve">® розеткой вниз </w:t>
      </w:r>
      <w:r w:rsidR="001925FA">
        <w:rPr>
          <w:sz w:val="20"/>
        </w:rPr>
        <w:t>мож</w:t>
      </w:r>
      <w:r w:rsidR="001925FA">
        <w:rPr>
          <w:sz w:val="20"/>
        </w:rPr>
        <w:softHyphen/>
        <w:t>но приобрести через сеть</w:t>
      </w:r>
    </w:p>
    <w:p w:rsidR="001925FA" w:rsidRPr="001925FA" w:rsidRDefault="00FA1496" w:rsidP="00FA1496">
      <w:pPr>
        <w:tabs>
          <w:tab w:val="left" w:pos="6780"/>
        </w:tabs>
        <w:ind w:right="200" w:hanging="104"/>
        <w:rPr>
          <w:sz w:val="20"/>
        </w:rPr>
      </w:pPr>
      <w:r w:rsidRPr="00FA1496">
        <w:rPr>
          <w:sz w:val="20"/>
        </w:rPr>
        <w:t>нацио</w:t>
      </w:r>
      <w:r w:rsidRPr="00FA1496">
        <w:rPr>
          <w:sz w:val="20"/>
        </w:rPr>
        <w:softHyphen/>
        <w:t>нальных или междуна</w:t>
      </w:r>
      <w:r w:rsidRPr="00FA1496">
        <w:rPr>
          <w:sz w:val="20"/>
        </w:rPr>
        <w:softHyphen/>
        <w:t xml:space="preserve">родных дистрибьюторов. Для определения ближайшего </w:t>
      </w:r>
      <w:r w:rsidR="001925FA">
        <w:rPr>
          <w:sz w:val="20"/>
        </w:rPr>
        <w:t>к Вам дистрибьютора обращайтесь</w:t>
      </w:r>
    </w:p>
    <w:p w:rsidR="00FA1496" w:rsidRDefault="00FA1496" w:rsidP="00FA1496">
      <w:pPr>
        <w:tabs>
          <w:tab w:val="left" w:pos="6780"/>
        </w:tabs>
        <w:ind w:right="200" w:hanging="104"/>
        <w:rPr>
          <w:b/>
          <w:sz w:val="20"/>
        </w:rPr>
      </w:pPr>
      <w:r w:rsidRPr="00FA1496">
        <w:rPr>
          <w:sz w:val="20"/>
        </w:rPr>
        <w:t>к веб-сайту или свя</w:t>
      </w:r>
      <w:r w:rsidRPr="00FA1496">
        <w:rPr>
          <w:sz w:val="20"/>
        </w:rPr>
        <w:softHyphen/>
        <w:t xml:space="preserve">житесь с корпорацией </w:t>
      </w:r>
      <w:r w:rsidRPr="00FA1496">
        <w:rPr>
          <w:sz w:val="20"/>
          <w:lang w:val="en-US"/>
        </w:rPr>
        <w:t>Viking</w:t>
      </w:r>
      <w:r w:rsidRPr="00FA1496">
        <w:rPr>
          <w:sz w:val="20"/>
        </w:rPr>
        <w:t>.</w:t>
      </w:r>
      <w:r w:rsidR="006D5974" w:rsidRPr="006D5974">
        <w:rPr>
          <w:b/>
          <w:sz w:val="20"/>
        </w:rPr>
        <w:t xml:space="preserve"> </w:t>
      </w: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BC6A39">
      <w:pPr>
        <w:ind w:hanging="142"/>
        <w:rPr>
          <w:sz w:val="20"/>
        </w:rPr>
      </w:pPr>
      <w:r w:rsidRPr="00FA1496">
        <w:rPr>
          <w:b/>
          <w:sz w:val="20"/>
        </w:rPr>
        <w:t>8. ГАРАНТИИ</w:t>
      </w:r>
      <w:r>
        <w:rPr>
          <w:sz w:val="20"/>
        </w:rPr>
        <w:t xml:space="preserve"> </w:t>
      </w:r>
    </w:p>
    <w:p w:rsidR="00BC6A39" w:rsidRPr="00FA1496" w:rsidRDefault="00BC6A39" w:rsidP="00BC6A39">
      <w:pPr>
        <w:ind w:hanging="142"/>
        <w:rPr>
          <w:sz w:val="20"/>
        </w:rPr>
      </w:pPr>
      <w:r w:rsidRPr="00FA1496">
        <w:rPr>
          <w:sz w:val="20"/>
        </w:rPr>
        <w:t xml:space="preserve">Подробные условия гарантии </w:t>
      </w:r>
      <w:proofErr w:type="gramStart"/>
      <w:r w:rsidRPr="00FA1496">
        <w:rPr>
          <w:sz w:val="20"/>
        </w:rPr>
        <w:t>см</w:t>
      </w:r>
      <w:proofErr w:type="gramEnd"/>
      <w:r w:rsidRPr="00FA1496">
        <w:rPr>
          <w:sz w:val="20"/>
        </w:rPr>
        <w:t>. в действующем прейску</w:t>
      </w:r>
      <w:r w:rsidRPr="00FA1496">
        <w:rPr>
          <w:sz w:val="20"/>
        </w:rPr>
        <w:softHyphen/>
        <w:t xml:space="preserve">ранте или свяжитесь </w:t>
      </w:r>
      <w:r w:rsidRPr="00FA1496">
        <w:rPr>
          <w:sz w:val="20"/>
          <w:lang w:val="en-US"/>
        </w:rPr>
        <w:t>c</w:t>
      </w:r>
      <w:r w:rsidRPr="00FA1496">
        <w:rPr>
          <w:sz w:val="20"/>
        </w:rPr>
        <w:t xml:space="preserve"> корпорацией </w:t>
      </w:r>
      <w:r w:rsidRPr="00FA1496">
        <w:rPr>
          <w:sz w:val="20"/>
          <w:lang w:val="en-US"/>
        </w:rPr>
        <w:t>Viking</w:t>
      </w:r>
      <w:r w:rsidRPr="00FA1496">
        <w:rPr>
          <w:sz w:val="20"/>
        </w:rPr>
        <w:t xml:space="preserve"> напрямую.</w:t>
      </w: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BC6A39" w:rsidRPr="00FA1496" w:rsidRDefault="00BC6A39" w:rsidP="00FA1496">
      <w:pPr>
        <w:tabs>
          <w:tab w:val="left" w:pos="6780"/>
        </w:tabs>
        <w:ind w:right="200" w:hanging="104"/>
        <w:rPr>
          <w:b/>
          <w:sz w:val="20"/>
        </w:rPr>
      </w:pPr>
    </w:p>
    <w:p w:rsidR="00FA1496" w:rsidRPr="00FA1496" w:rsidRDefault="00FA1496" w:rsidP="0096575A">
      <w:pPr>
        <w:ind w:right="200" w:hanging="104"/>
        <w:rPr>
          <w:b/>
          <w:sz w:val="20"/>
        </w:rPr>
      </w:pPr>
    </w:p>
    <w:tbl>
      <w:tblPr>
        <w:tblpPr w:leftFromText="180" w:rightFromText="180" w:vertAnchor="text" w:horzAnchor="margin" w:tblpX="36" w:tblpY="-524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5"/>
        <w:gridCol w:w="3320"/>
        <w:gridCol w:w="4243"/>
      </w:tblGrid>
      <w:tr w:rsidR="00B7232C" w:rsidRPr="00BD34FC">
        <w:trPr>
          <w:trHeight w:val="275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B7232C" w:rsidRPr="00BD34FC" w:rsidRDefault="00B7232C" w:rsidP="00185EEC">
            <w:pPr>
              <w:pStyle w:val="a3"/>
            </w:pPr>
            <w:r>
              <w:rPr>
                <w:lang w:val="en-US"/>
              </w:rPr>
              <w:lastRenderedPageBreak/>
              <w:t>2</w:t>
            </w:r>
            <w:r w:rsidRPr="00BD34FC">
              <w:rPr>
                <w:lang w:val="en-US"/>
              </w:rPr>
              <w:t xml:space="preserve"> </w:t>
            </w:r>
            <w:r>
              <w:t>но</w:t>
            </w:r>
            <w:r w:rsidRPr="00BD34FC">
              <w:t>ября, 200</w:t>
            </w:r>
            <w: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B7232C" w:rsidRPr="00BD34FC" w:rsidRDefault="00B7232C" w:rsidP="00185EEC">
            <w:pPr>
              <w:pStyle w:val="a3"/>
              <w:rPr>
                <w:sz w:val="1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B7232C" w:rsidRPr="00B7232C" w:rsidRDefault="00B7232C" w:rsidP="00185EEC">
            <w:pPr>
              <w:pStyle w:val="a3"/>
              <w:jc w:val="right"/>
            </w:pPr>
            <w:r>
              <w:t>Спринклеры</w:t>
            </w:r>
            <w:r w:rsidRPr="00BD34FC">
              <w:t xml:space="preserve"> </w:t>
            </w:r>
            <w:r>
              <w:t>11</w:t>
            </w:r>
            <w:r>
              <w:rPr>
                <w:rStyle w:val="a4"/>
                <w:lang w:val="en-US"/>
              </w:rPr>
              <w:t>c</w:t>
            </w:r>
          </w:p>
        </w:tc>
      </w:tr>
      <w:tr w:rsidR="00B7232C" w:rsidRPr="00BD34FC">
        <w:trPr>
          <w:trHeight w:val="956"/>
        </w:trPr>
        <w:tc>
          <w:tcPr>
            <w:tcW w:w="2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B7232C" w:rsidRPr="00BD34FC" w:rsidRDefault="003C1196" w:rsidP="00185EEC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9750" cy="533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B7232C" w:rsidRPr="00BD34FC" w:rsidRDefault="009F7F37" w:rsidP="00185EE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ТЕХНИЧЕСКИЙ  ПАСПОРТ ИЗДЕЛИЯ</w:t>
            </w:r>
          </w:p>
        </w:tc>
        <w:tc>
          <w:tcPr>
            <w:tcW w:w="4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Дренчеры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AB6B51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cromaticHP</w:t>
            </w:r>
            <w:proofErr w:type="spellEnd"/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</w:p>
          <w:p w:rsidR="00B7232C" w:rsidRPr="00BD34FC" w:rsidRDefault="00AB6B51" w:rsidP="00AB6B51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>розеткой вниз</w:t>
            </w:r>
          </w:p>
        </w:tc>
      </w:tr>
    </w:tbl>
    <w:p w:rsidR="00CE061F" w:rsidRDefault="00CE061F" w:rsidP="006B4CEF">
      <w:pPr>
        <w:tabs>
          <w:tab w:val="left" w:pos="7140"/>
        </w:tabs>
        <w:ind w:left="180" w:right="200" w:hanging="104"/>
        <w:jc w:val="center"/>
        <w:rPr>
          <w:b/>
          <w:sz w:val="20"/>
        </w:rPr>
      </w:pPr>
    </w:p>
    <w:p w:rsidR="006B4CEF" w:rsidRPr="006B4CEF" w:rsidRDefault="006B4CEF" w:rsidP="006B4CEF">
      <w:pPr>
        <w:tabs>
          <w:tab w:val="left" w:pos="7140"/>
        </w:tabs>
        <w:ind w:left="180" w:right="200" w:hanging="104"/>
        <w:jc w:val="center"/>
        <w:rPr>
          <w:b/>
          <w:sz w:val="20"/>
          <w:lang w:val="en-US"/>
        </w:rPr>
      </w:pPr>
      <w:r w:rsidRPr="00E70869">
        <w:rPr>
          <w:b/>
          <w:sz w:val="20"/>
          <w:lang w:val="en-US"/>
        </w:rPr>
        <w:t xml:space="preserve">The Viking Corporation, </w:t>
      </w:r>
      <w:smartTag w:uri="urn:schemas-microsoft-com:office:smarttags" w:element="address">
        <w:smartTag w:uri="urn:schemas-microsoft-com:office:smarttags" w:element="Street">
          <w:r w:rsidRPr="00E70869">
            <w:rPr>
              <w:b/>
              <w:sz w:val="20"/>
              <w:lang w:val="en-US"/>
            </w:rPr>
            <w:t>210 N Industrial Park Road</w:t>
          </w:r>
        </w:smartTag>
        <w:r w:rsidRPr="00E70869">
          <w:rPr>
            <w:b/>
            <w:sz w:val="20"/>
            <w:lang w:val="en-US"/>
          </w:rPr>
          <w:t xml:space="preserve">, </w:t>
        </w:r>
        <w:smartTag w:uri="urn:schemas-microsoft-com:office:smarttags" w:element="City">
          <w:r w:rsidRPr="00E70869">
            <w:rPr>
              <w:b/>
              <w:sz w:val="20"/>
              <w:lang w:val="en-US"/>
            </w:rPr>
            <w:t>Hastings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State">
          <w:r w:rsidRPr="00E70869">
            <w:rPr>
              <w:b/>
              <w:sz w:val="20"/>
              <w:lang w:val="en-US"/>
            </w:rPr>
            <w:t>MI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PostalCode">
          <w:r w:rsidRPr="00E70869">
            <w:rPr>
              <w:b/>
              <w:sz w:val="20"/>
              <w:lang w:val="en-US"/>
            </w:rPr>
            <w:t>49058</w:t>
          </w:r>
        </w:smartTag>
      </w:smartTag>
    </w:p>
    <w:p w:rsidR="00FA1496" w:rsidRDefault="006B4CEF" w:rsidP="008228CF">
      <w:pPr>
        <w:jc w:val="center"/>
        <w:rPr>
          <w:b/>
          <w:sz w:val="20"/>
        </w:rPr>
      </w:pPr>
      <w:r w:rsidRPr="00E70869">
        <w:rPr>
          <w:b/>
          <w:sz w:val="20"/>
        </w:rPr>
        <w:t xml:space="preserve">Телефон: 269-945-9501 Технический Отдел 877-384-5464 Факс: 2699454495 </w:t>
      </w:r>
      <w:r w:rsidRPr="00E70869">
        <w:rPr>
          <w:b/>
          <w:sz w:val="20"/>
          <w:lang w:val="en-US"/>
        </w:rPr>
        <w:t>Email</w:t>
      </w:r>
      <w:r w:rsidRPr="00E70869">
        <w:rPr>
          <w:b/>
          <w:sz w:val="20"/>
        </w:rPr>
        <w:t xml:space="preserve">: </w:t>
      </w:r>
      <w:r w:rsidR="008228CF" w:rsidRPr="008228CF">
        <w:rPr>
          <w:b/>
          <w:sz w:val="20"/>
          <w:lang w:val="en-US"/>
        </w:rPr>
        <w:t>techsvcs</w:t>
      </w:r>
      <w:r w:rsidR="008228CF" w:rsidRPr="008228CF">
        <w:rPr>
          <w:b/>
          <w:sz w:val="20"/>
        </w:rPr>
        <w:t>@</w:t>
      </w:r>
      <w:r w:rsidR="008228CF" w:rsidRPr="008228CF">
        <w:rPr>
          <w:b/>
          <w:sz w:val="20"/>
          <w:lang w:val="en-US"/>
        </w:rPr>
        <w:t>vikingcorp</w:t>
      </w:r>
      <w:r w:rsidR="008228CF" w:rsidRPr="008228CF">
        <w:rPr>
          <w:b/>
          <w:sz w:val="20"/>
        </w:rPr>
        <w:t>.</w:t>
      </w:r>
      <w:r w:rsidR="008228CF" w:rsidRPr="008228CF">
        <w:rPr>
          <w:b/>
          <w:sz w:val="20"/>
          <w:lang w:val="en-US"/>
        </w:rPr>
        <w:t>com</w:t>
      </w:r>
    </w:p>
    <w:p w:rsidR="00D22A5C" w:rsidRPr="00105F15" w:rsidRDefault="00D22A5C" w:rsidP="00CE061F">
      <w:pPr>
        <w:ind w:left="-180" w:right="200"/>
        <w:rPr>
          <w:sz w:val="20"/>
        </w:rPr>
      </w:pPr>
    </w:p>
    <w:p w:rsidR="00D22A5C" w:rsidRPr="00D22A5C" w:rsidRDefault="003C1196" w:rsidP="00CE061F">
      <w:pPr>
        <w:ind w:left="-180" w:right="200"/>
        <w:rPr>
          <w:sz w:val="20"/>
          <w:lang w:val="en-US"/>
        </w:rPr>
      </w:pPr>
      <w:r>
        <w:rPr>
          <w:noProof/>
          <w:snapToGrid/>
          <w:sz w:val="20"/>
          <w:lang w:eastAsia="ru-RU"/>
        </w:rPr>
        <w:drawing>
          <wp:inline distT="0" distB="0" distL="0" distR="0">
            <wp:extent cx="6858000" cy="2943225"/>
            <wp:effectExtent l="19050" t="19050" r="19050" b="28575"/>
            <wp:docPr id="4" name="Рисунок 4" descr="100397%20fig%202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0397%20fig%202-Mod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6469" b="36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078CC" w:rsidRDefault="00B078CC"/>
    <w:p w:rsidR="003D13FB" w:rsidRPr="003D13FB" w:rsidRDefault="003D13FB"/>
    <w:tbl>
      <w:tblPr>
        <w:tblStyle w:val="a8"/>
        <w:tblW w:w="10582" w:type="dxa"/>
        <w:tblLayout w:type="fixed"/>
        <w:tblLook w:val="0000"/>
      </w:tblPr>
      <w:tblGrid>
        <w:gridCol w:w="852"/>
        <w:gridCol w:w="6"/>
        <w:gridCol w:w="719"/>
        <w:gridCol w:w="484"/>
        <w:gridCol w:w="410"/>
        <w:gridCol w:w="726"/>
        <w:gridCol w:w="470"/>
        <w:gridCol w:w="1428"/>
        <w:gridCol w:w="1258"/>
        <w:gridCol w:w="1078"/>
        <w:gridCol w:w="899"/>
        <w:gridCol w:w="868"/>
        <w:gridCol w:w="211"/>
        <w:gridCol w:w="592"/>
        <w:gridCol w:w="581"/>
      </w:tblGrid>
      <w:tr w:rsidR="00153E12" w:rsidTr="003D13FB">
        <w:trPr>
          <w:gridAfter w:val="3"/>
          <w:wAfter w:w="1384" w:type="dxa"/>
          <w:trHeight w:val="1278"/>
        </w:trPr>
        <w:tc>
          <w:tcPr>
            <w:tcW w:w="9198" w:type="dxa"/>
            <w:gridSpan w:val="12"/>
          </w:tcPr>
          <w:p w:rsidR="004932A9" w:rsidRPr="00601AFB" w:rsidRDefault="000202C9" w:rsidP="00153E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napToGrid/>
                <w:sz w:val="22"/>
                <w:szCs w:val="22"/>
                <w:lang w:eastAsia="ru-RU"/>
              </w:rPr>
              <w:pict>
                <v:shape id="_x0000_s1034" type="#_x0000_t202" style="position:absolute;left:0;text-align:left;margin-left:363.75pt;margin-top:1.35pt;width:162pt;height:63pt;z-index:251644928" fillcolor="gray">
                  <v:textbox style="mso-next-textbox:#_x0000_s1034">
                    <w:txbxContent>
                      <w:p w:rsidR="003C3D2A" w:rsidRPr="00153E12" w:rsidRDefault="003C3D2A" w:rsidP="006629F5">
                        <w:pPr>
                          <w:shd w:val="clear" w:color="auto" w:fill="8C8C8C"/>
                          <w:rPr>
                            <w:b/>
                          </w:rPr>
                        </w:pPr>
                        <w:r w:rsidRPr="00153E12">
                          <w:rPr>
                            <w:b/>
                          </w:rPr>
                          <w:t>КЛЮЧ</w:t>
                        </w:r>
                      </w:p>
                      <w:p w:rsidR="003C3D2A" w:rsidRDefault="003C3D2A" w:rsidP="006629F5">
                        <w:pPr>
                          <w:shd w:val="clear" w:color="auto" w:fill="8C8C8C"/>
                        </w:pPr>
                        <w:r>
                          <w:t>Температура</w:t>
                        </w:r>
                      </w:p>
                      <w:p w:rsidR="003C3D2A" w:rsidRDefault="003C3D2A" w:rsidP="006629F5">
                        <w:pPr>
                          <w:shd w:val="clear" w:color="auto" w:fill="8C8C8C"/>
                        </w:pPr>
                        <w:r>
                          <w:t>Покрытие</w:t>
                        </w:r>
                      </w:p>
                      <w:p w:rsidR="003C3D2A" w:rsidRDefault="003C3D2A" w:rsidP="006629F5">
                        <w:pPr>
                          <w:shd w:val="clear" w:color="auto" w:fill="8C8C8C"/>
                        </w:pPr>
                        <w:r>
                          <w:t>Розетка</w:t>
                        </w:r>
                      </w:p>
                      <w:p w:rsidR="003C3D2A" w:rsidRDefault="003C3D2A" w:rsidP="006629F5">
                        <w:pPr>
                          <w:shd w:val="clear" w:color="auto" w:fill="8C8C8C"/>
                        </w:pPr>
                        <w:r>
                          <w:t>(если используется)</w:t>
                        </w:r>
                        <w:r w:rsidRPr="00105F15">
                          <w:rPr>
                            <w:b/>
                          </w:rPr>
                          <w:t xml:space="preserve">              </w:t>
                        </w:r>
                        <w:r w:rsidRPr="00153E12">
                          <w:rPr>
                            <w:b/>
                            <w:lang w:val="en-US"/>
                          </w:rPr>
                          <w:t>A</w:t>
                        </w:r>
                        <w:r w:rsidRPr="00105F15">
                          <w:rPr>
                            <w:b/>
                          </w:rPr>
                          <w:t xml:space="preserve">    1   </w:t>
                        </w:r>
                        <w:r w:rsidRPr="00153E12">
                          <w:rPr>
                            <w:b/>
                            <w:lang w:val="en-US"/>
                          </w:rPr>
                          <w:t>X</w:t>
                        </w:r>
                        <w:r w:rsidRPr="00153E12">
                          <w:rPr>
                            <w:b/>
                          </w:rPr>
                          <w:t xml:space="preserve">   </w:t>
                        </w:r>
                      </w:p>
                      <w:p w:rsidR="003C3D2A" w:rsidRPr="00153E12" w:rsidRDefault="003C3D2A" w:rsidP="006629F5">
                        <w:pPr>
                          <w:shd w:val="clear" w:color="auto" w:fill="8C8C8C"/>
                          <w:rPr>
                            <w:b/>
                          </w:rPr>
                        </w:pPr>
                        <w:r>
                          <w:t xml:space="preserve">                                         </w:t>
                        </w:r>
                        <w:r w:rsidRPr="00105F15">
                          <w:t xml:space="preserve"> </w:t>
                        </w:r>
                        <w:r>
                          <w:t xml:space="preserve"> </w:t>
                        </w:r>
                        <w:r w:rsidRPr="00153E12">
                          <w:rPr>
                            <w:b/>
                          </w:rPr>
                          <w:t xml:space="preserve">     </w:t>
                        </w:r>
                      </w:p>
                    </w:txbxContent>
                  </v:textbox>
                  <w10:wrap side="left"/>
                </v:shape>
              </w:pict>
            </w:r>
          </w:p>
          <w:p w:rsidR="004932A9" w:rsidRPr="004932A9" w:rsidRDefault="000202C9" w:rsidP="004932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napToGrid/>
                <w:sz w:val="24"/>
                <w:szCs w:val="24"/>
                <w:lang w:eastAsia="ru-RU"/>
              </w:rPr>
              <w:pict>
                <v:line id="_x0000_s1039" style="position:absolute;left:0;text-align:left;z-index:251645952" from="417.85pt,7pt" to="471.85pt,7pt">
                  <w10:wrap side="left"/>
                </v:line>
              </w:pict>
            </w:r>
            <w:r>
              <w:rPr>
                <w:b/>
                <w:noProof/>
                <w:snapToGrid/>
                <w:sz w:val="24"/>
                <w:szCs w:val="24"/>
                <w:lang w:eastAsia="ru-RU"/>
              </w:rPr>
              <w:pict>
                <v:line id="_x0000_s1040" style="position:absolute;left:0;text-align:left;z-index:251646976" from="471.6pt,6.5pt" to="471.6pt,24.5pt">
                  <v:stroke endarrow="block"/>
                  <w10:wrap side="left"/>
                </v:line>
              </w:pict>
            </w:r>
            <w:r w:rsidR="00153E12" w:rsidRPr="004932A9">
              <w:rPr>
                <w:b/>
                <w:sz w:val="24"/>
                <w:szCs w:val="24"/>
              </w:rPr>
              <w:t xml:space="preserve">Таблица </w:t>
            </w:r>
            <w:r w:rsidR="00846FD5">
              <w:rPr>
                <w:b/>
                <w:sz w:val="24"/>
                <w:szCs w:val="24"/>
              </w:rPr>
              <w:t>Одобрений</w:t>
            </w:r>
            <w:r w:rsidR="00153E12" w:rsidRPr="004932A9">
              <w:rPr>
                <w:b/>
                <w:sz w:val="24"/>
                <w:szCs w:val="24"/>
              </w:rPr>
              <w:t xml:space="preserve"> 1</w:t>
            </w:r>
          </w:p>
          <w:p w:rsidR="00153E12" w:rsidRPr="004932A9" w:rsidRDefault="000202C9" w:rsidP="005407BE">
            <w:pPr>
              <w:jc w:val="center"/>
              <w:rPr>
                <w:b/>
                <w:sz w:val="24"/>
                <w:szCs w:val="24"/>
              </w:rPr>
            </w:pP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3" style="position:absolute;left:0;text-align:left;flip:y;z-index:251650048" from="399.85pt,11.1pt" to="499.1pt,11.2pt">
                  <w10:wrap side="left"/>
                </v:line>
              </w:pict>
            </w: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1" style="position:absolute;left:0;text-align:left;z-index:251648000" from="408.85pt,2.2pt" to="480.85pt,2.2pt">
                  <w10:wrap side="left"/>
                </v:line>
              </w:pict>
            </w: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2" style="position:absolute;left:0;text-align:left;z-index:251649024" from="480.85pt,1.6pt" to="480.85pt,19.6pt">
                  <v:stroke endarrow="block"/>
                  <w10:wrap side="left"/>
                </v:line>
              </w:pict>
            </w: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6" style="position:absolute;left:0;text-align:left;z-index:251653120" from="498.6pt,10.7pt" to="498.6pt,19.7pt">
                  <v:stroke endarrow="block"/>
                  <w10:wrap side="left"/>
                </v:line>
              </w:pict>
            </w: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5" style="position:absolute;left:0;text-align:left;z-index:251652096" from="489.6pt,10.7pt" to="489.6pt,10.7pt">
                  <v:stroke endarrow="block"/>
                  <w10:wrap side="left"/>
                </v:line>
              </w:pict>
            </w:r>
            <w:r w:rsidRPr="000202C9">
              <w:rPr>
                <w:noProof/>
                <w:snapToGrid/>
                <w:sz w:val="24"/>
                <w:szCs w:val="24"/>
                <w:lang w:eastAsia="ru-RU"/>
              </w:rPr>
              <w:pict>
                <v:line id="_x0000_s1044" style="position:absolute;left:0;text-align:left;z-index:251651072" from="489.6pt,10.7pt" to="489.6pt,10.7pt">
                  <v:stroke endarrow="block"/>
                  <w10:wrap side="left"/>
                </v:line>
              </w:pict>
            </w:r>
            <w:r w:rsidR="007D1FE8">
              <w:rPr>
                <w:sz w:val="24"/>
                <w:szCs w:val="24"/>
              </w:rPr>
              <w:t>Дренче</w:t>
            </w:r>
            <w:r w:rsidR="00153E12" w:rsidRPr="004932A9">
              <w:rPr>
                <w:sz w:val="24"/>
                <w:szCs w:val="24"/>
              </w:rPr>
              <w:t xml:space="preserve">ры  </w:t>
            </w:r>
            <w:proofErr w:type="spellStart"/>
            <w:r w:rsidR="00153E12" w:rsidRPr="004932A9">
              <w:rPr>
                <w:sz w:val="24"/>
                <w:szCs w:val="24"/>
                <w:lang w:val="en-US"/>
              </w:rPr>
              <w:t>Micromatic</w:t>
            </w:r>
            <w:proofErr w:type="spellEnd"/>
            <w:r w:rsidR="00153E12" w:rsidRPr="004932A9">
              <w:rPr>
                <w:sz w:val="24"/>
                <w:szCs w:val="24"/>
              </w:rPr>
              <w:t>®</w:t>
            </w:r>
          </w:p>
          <w:p w:rsidR="00153E12" w:rsidRPr="00153E12" w:rsidRDefault="00153E12" w:rsidP="005407BE">
            <w:pPr>
              <w:jc w:val="center"/>
              <w:rPr>
                <w:sz w:val="22"/>
                <w:szCs w:val="22"/>
              </w:rPr>
            </w:pPr>
            <w:r w:rsidRPr="004932A9">
              <w:rPr>
                <w:sz w:val="24"/>
                <w:szCs w:val="24"/>
              </w:rPr>
              <w:t xml:space="preserve">Максимальное рабочее давление 175 </w:t>
            </w:r>
            <w:r w:rsidRPr="004932A9">
              <w:rPr>
                <w:sz w:val="24"/>
                <w:szCs w:val="24"/>
                <w:lang w:val="en-US"/>
              </w:rPr>
              <w:t>psi</w:t>
            </w:r>
            <w:r w:rsidRPr="004932A9">
              <w:rPr>
                <w:sz w:val="24"/>
                <w:szCs w:val="24"/>
              </w:rPr>
              <w:t xml:space="preserve"> (12 </w:t>
            </w:r>
            <w:r w:rsidRPr="004932A9">
              <w:rPr>
                <w:sz w:val="24"/>
                <w:szCs w:val="24"/>
                <w:lang w:val="en-US"/>
              </w:rPr>
              <w:t>bar</w:t>
            </w:r>
            <w:r w:rsidRPr="004932A9">
              <w:rPr>
                <w:sz w:val="24"/>
                <w:szCs w:val="24"/>
              </w:rPr>
              <w:t>)</w:t>
            </w:r>
          </w:p>
        </w:tc>
      </w:tr>
      <w:tr w:rsidR="009369D2" w:rsidTr="003D13FB">
        <w:trPr>
          <w:trHeight w:val="360"/>
        </w:trPr>
        <w:tc>
          <w:tcPr>
            <w:tcW w:w="852" w:type="dxa"/>
            <w:vMerge w:val="restart"/>
          </w:tcPr>
          <w:p w:rsidR="005D0208" w:rsidRDefault="005D0208" w:rsidP="005D0208">
            <w:pPr>
              <w:ind w:left="-108"/>
              <w:jc w:val="center"/>
            </w:pPr>
            <w:r>
              <w:t>Базовый</w:t>
            </w:r>
          </w:p>
          <w:p w:rsidR="005D0208" w:rsidRPr="00D5682E" w:rsidRDefault="005D0208" w:rsidP="005D0208">
            <w:pPr>
              <w:ind w:left="-108"/>
              <w:jc w:val="center"/>
            </w:pPr>
            <w:r>
              <w:t>артикул</w:t>
            </w:r>
            <w:r w:rsidR="00AA479C">
              <w:t>¹</w:t>
            </w:r>
          </w:p>
        </w:tc>
        <w:tc>
          <w:tcPr>
            <w:tcW w:w="725" w:type="dxa"/>
            <w:gridSpan w:val="2"/>
            <w:vMerge w:val="restart"/>
          </w:tcPr>
          <w:p w:rsidR="005D0208" w:rsidRDefault="005D0208" w:rsidP="00922C34">
            <w:pPr>
              <w:ind w:left="-108" w:right="-108" w:firstLine="1"/>
              <w:jc w:val="center"/>
            </w:pPr>
            <w:r>
              <w:t>СИН</w:t>
            </w:r>
          </w:p>
        </w:tc>
        <w:tc>
          <w:tcPr>
            <w:tcW w:w="894" w:type="dxa"/>
            <w:gridSpan w:val="2"/>
          </w:tcPr>
          <w:p w:rsidR="005D0208" w:rsidRDefault="005D0208" w:rsidP="00922C34">
            <w:pPr>
              <w:ind w:left="-108"/>
              <w:jc w:val="center"/>
            </w:pPr>
            <w:r>
              <w:t>Диаметр</w:t>
            </w:r>
          </w:p>
          <w:p w:rsidR="005D0208" w:rsidRDefault="005D0208" w:rsidP="00922C34">
            <w:pPr>
              <w:ind w:left="-108"/>
              <w:jc w:val="center"/>
            </w:pPr>
            <w:r>
              <w:t>резьбы</w:t>
            </w:r>
          </w:p>
        </w:tc>
        <w:tc>
          <w:tcPr>
            <w:tcW w:w="726" w:type="dxa"/>
          </w:tcPr>
          <w:p w:rsidR="005D0208" w:rsidRDefault="005D0208" w:rsidP="00922C34">
            <w:pPr>
              <w:ind w:left="-108"/>
              <w:jc w:val="center"/>
            </w:pPr>
            <w:proofErr w:type="spellStart"/>
            <w:r>
              <w:t>Номин</w:t>
            </w:r>
            <w:proofErr w:type="spellEnd"/>
            <w:r>
              <w:t>.</w:t>
            </w:r>
          </w:p>
          <w:p w:rsidR="005D0208" w:rsidRPr="00922C34" w:rsidRDefault="005D0208" w:rsidP="00922C34">
            <w:pPr>
              <w:ind w:left="-108" w:right="-108"/>
              <w:jc w:val="center"/>
            </w:pPr>
            <w:r>
              <w:t>К-фактор</w:t>
            </w:r>
          </w:p>
        </w:tc>
        <w:tc>
          <w:tcPr>
            <w:tcW w:w="470" w:type="dxa"/>
          </w:tcPr>
          <w:p w:rsidR="005D0208" w:rsidRDefault="005D0208" w:rsidP="00E63BAC">
            <w:pPr>
              <w:ind w:left="-108" w:right="-108"/>
              <w:jc w:val="center"/>
            </w:pPr>
            <w:r>
              <w:t>Общ.</w:t>
            </w:r>
          </w:p>
          <w:p w:rsidR="005D0208" w:rsidRPr="00E63BAC" w:rsidRDefault="005D0208" w:rsidP="00E63BAC">
            <w:pPr>
              <w:ind w:left="-108" w:right="-108"/>
              <w:jc w:val="center"/>
            </w:pPr>
            <w:r>
              <w:t>длина</w:t>
            </w:r>
          </w:p>
        </w:tc>
        <w:tc>
          <w:tcPr>
            <w:tcW w:w="6915" w:type="dxa"/>
            <w:gridSpan w:val="8"/>
          </w:tcPr>
          <w:p w:rsidR="005D0208" w:rsidRPr="002058AC" w:rsidRDefault="009E7B77" w:rsidP="005D02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и С</w:t>
            </w:r>
            <w:r w:rsidR="005D0208" w:rsidRPr="002058AC">
              <w:rPr>
                <w:sz w:val="18"/>
                <w:szCs w:val="18"/>
              </w:rPr>
              <w:t>ертифика</w:t>
            </w:r>
            <w:r>
              <w:rPr>
                <w:sz w:val="18"/>
                <w:szCs w:val="18"/>
              </w:rPr>
              <w:t>ты</w:t>
            </w:r>
            <w:r w:rsidR="005D0208" w:rsidRPr="002058AC">
              <w:rPr>
                <w:sz w:val="18"/>
                <w:szCs w:val="18"/>
              </w:rPr>
              <w:t>³</w:t>
            </w:r>
          </w:p>
          <w:p w:rsidR="005D0208" w:rsidRDefault="005D0208" w:rsidP="005D0208">
            <w:pPr>
              <w:jc w:val="center"/>
            </w:pPr>
            <w:r>
              <w:t xml:space="preserve">(Также </w:t>
            </w:r>
            <w:proofErr w:type="gramStart"/>
            <w:r>
              <w:t>см</w:t>
            </w:r>
            <w:proofErr w:type="gramEnd"/>
            <w:r>
              <w:t>. Критерии Дизайна на стр. 11</w:t>
            </w:r>
            <w:r>
              <w:rPr>
                <w:lang w:val="en-US"/>
              </w:rPr>
              <w:t>g</w:t>
            </w:r>
            <w:r>
              <w:t>)</w:t>
            </w:r>
          </w:p>
        </w:tc>
      </w:tr>
      <w:tr w:rsidR="00601AFB" w:rsidTr="003D13FB">
        <w:trPr>
          <w:trHeight w:val="345"/>
        </w:trPr>
        <w:tc>
          <w:tcPr>
            <w:tcW w:w="852" w:type="dxa"/>
            <w:vMerge/>
          </w:tcPr>
          <w:p w:rsidR="00E63BAC" w:rsidRDefault="00E63BAC" w:rsidP="00B078CC"/>
        </w:tc>
        <w:tc>
          <w:tcPr>
            <w:tcW w:w="725" w:type="dxa"/>
            <w:gridSpan w:val="2"/>
            <w:vMerge/>
          </w:tcPr>
          <w:p w:rsidR="00E63BAC" w:rsidRDefault="00E63BAC" w:rsidP="00B078CC"/>
        </w:tc>
        <w:tc>
          <w:tcPr>
            <w:tcW w:w="484" w:type="dxa"/>
          </w:tcPr>
          <w:p w:rsidR="00E63BAC" w:rsidRPr="005D0208" w:rsidRDefault="00E63BAC" w:rsidP="00922C34">
            <w:pPr>
              <w:ind w:left="-108" w:right="-108"/>
              <w:jc w:val="center"/>
            </w:pPr>
            <w:r>
              <w:rPr>
                <w:lang w:val="en-US"/>
              </w:rPr>
              <w:t>NPT</w:t>
            </w:r>
          </w:p>
        </w:tc>
        <w:tc>
          <w:tcPr>
            <w:tcW w:w="410" w:type="dxa"/>
          </w:tcPr>
          <w:p w:rsidR="00E63BAC" w:rsidRDefault="00E63BAC" w:rsidP="00922C34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BSP</w:t>
            </w:r>
          </w:p>
          <w:p w:rsidR="009369D2" w:rsidRPr="009369D2" w:rsidRDefault="009369D2" w:rsidP="00922C34">
            <w:pPr>
              <w:ind w:left="-108" w:right="-108"/>
              <w:jc w:val="center"/>
            </w:pPr>
            <w:r>
              <w:t>мм</w:t>
            </w:r>
          </w:p>
        </w:tc>
        <w:tc>
          <w:tcPr>
            <w:tcW w:w="726" w:type="dxa"/>
          </w:tcPr>
          <w:p w:rsidR="00E63BAC" w:rsidRDefault="00E63BAC" w:rsidP="00E63BAC">
            <w:pPr>
              <w:jc w:val="center"/>
            </w:pPr>
            <w:proofErr w:type="spellStart"/>
            <w:r>
              <w:t>Метри</w:t>
            </w:r>
            <w:proofErr w:type="spellEnd"/>
            <w:r>
              <w:t>-</w:t>
            </w:r>
          </w:p>
          <w:p w:rsidR="00E63BAC" w:rsidRDefault="00E63BAC" w:rsidP="00E63BAC">
            <w:pPr>
              <w:jc w:val="center"/>
            </w:pPr>
            <w:proofErr w:type="spellStart"/>
            <w:r>
              <w:t>чес</w:t>
            </w:r>
            <w:r w:rsidR="00003B8B">
              <w:t>к</w:t>
            </w:r>
            <w:proofErr w:type="spellEnd"/>
            <w:r w:rsidR="00003B8B">
              <w:rPr>
                <w:lang w:val="en-US"/>
              </w:rPr>
              <w:t>.</w:t>
            </w:r>
            <w:r>
              <w:t>²</w:t>
            </w:r>
          </w:p>
        </w:tc>
        <w:tc>
          <w:tcPr>
            <w:tcW w:w="470" w:type="dxa"/>
          </w:tcPr>
          <w:p w:rsidR="00E63BAC" w:rsidRDefault="00E63BAC" w:rsidP="00E63BAC">
            <w:pPr>
              <w:jc w:val="center"/>
            </w:pPr>
            <w:r>
              <w:t>мм</w:t>
            </w:r>
          </w:p>
        </w:tc>
        <w:tc>
          <w:tcPr>
            <w:tcW w:w="1428" w:type="dxa"/>
          </w:tcPr>
          <w:p w:rsidR="00E63BAC" w:rsidRPr="002058AC" w:rsidRDefault="002058AC" w:rsidP="002058AC">
            <w:pPr>
              <w:jc w:val="center"/>
              <w:rPr>
                <w:szCs w:val="16"/>
              </w:rPr>
            </w:pPr>
            <w:r w:rsidRPr="002058AC">
              <w:rPr>
                <w:bCs/>
                <w:color w:val="000000"/>
                <w:spacing w:val="-7"/>
                <w:szCs w:val="16"/>
                <w:lang w:val="en-US"/>
              </w:rPr>
              <w:t>cULus</w:t>
            </w:r>
            <w:r w:rsidRPr="002058AC">
              <w:rPr>
                <w:bCs/>
                <w:color w:val="000000"/>
                <w:spacing w:val="-7"/>
                <w:szCs w:val="16"/>
                <w:vertAlign w:val="superscript"/>
                <w:lang w:val="en-US"/>
              </w:rPr>
              <w:t>4</w:t>
            </w:r>
          </w:p>
        </w:tc>
        <w:tc>
          <w:tcPr>
            <w:tcW w:w="1258" w:type="dxa"/>
          </w:tcPr>
          <w:p w:rsidR="00E63BAC" w:rsidRPr="002058AC" w:rsidRDefault="002058AC" w:rsidP="002058AC">
            <w:pPr>
              <w:jc w:val="center"/>
              <w:rPr>
                <w:szCs w:val="16"/>
              </w:rPr>
            </w:pPr>
            <w:r w:rsidRPr="002058AC">
              <w:rPr>
                <w:bCs/>
                <w:color w:val="000000"/>
                <w:szCs w:val="16"/>
                <w:lang w:val="en-US"/>
              </w:rPr>
              <w:t>FM</w:t>
            </w:r>
          </w:p>
        </w:tc>
        <w:tc>
          <w:tcPr>
            <w:tcW w:w="1078" w:type="dxa"/>
          </w:tcPr>
          <w:p w:rsidR="00E63BAC" w:rsidRPr="002058AC" w:rsidRDefault="002058AC" w:rsidP="002058AC">
            <w:pPr>
              <w:jc w:val="center"/>
              <w:rPr>
                <w:szCs w:val="16"/>
              </w:rPr>
            </w:pPr>
            <w:r w:rsidRPr="002058AC">
              <w:rPr>
                <w:bCs/>
                <w:color w:val="000000"/>
                <w:spacing w:val="-9"/>
                <w:szCs w:val="16"/>
                <w:lang w:val="en-US"/>
              </w:rPr>
              <w:t>NYC</w:t>
            </w:r>
            <w:r w:rsidRPr="002058AC">
              <w:rPr>
                <w:bCs/>
                <w:color w:val="000000"/>
                <w:spacing w:val="-9"/>
                <w:szCs w:val="16"/>
                <w:vertAlign w:val="superscript"/>
                <w:lang w:val="en-US"/>
              </w:rPr>
              <w:t>7</w:t>
            </w:r>
          </w:p>
        </w:tc>
        <w:tc>
          <w:tcPr>
            <w:tcW w:w="899" w:type="dxa"/>
          </w:tcPr>
          <w:p w:rsidR="00E63BAC" w:rsidRPr="00601AFB" w:rsidRDefault="002058AC" w:rsidP="00601AFB">
            <w:pPr>
              <w:jc w:val="center"/>
              <w:rPr>
                <w:szCs w:val="16"/>
              </w:rPr>
            </w:pPr>
            <w:r w:rsidRPr="00601AFB">
              <w:rPr>
                <w:bCs/>
                <w:color w:val="000000"/>
                <w:szCs w:val="16"/>
                <w:lang w:val="en-US"/>
              </w:rPr>
              <w:t>VdS</w:t>
            </w:r>
          </w:p>
        </w:tc>
        <w:tc>
          <w:tcPr>
            <w:tcW w:w="1079" w:type="dxa"/>
            <w:gridSpan w:val="2"/>
          </w:tcPr>
          <w:p w:rsidR="00E63BAC" w:rsidRPr="00601AFB" w:rsidRDefault="002058AC" w:rsidP="00601AFB">
            <w:pPr>
              <w:jc w:val="center"/>
              <w:rPr>
                <w:szCs w:val="16"/>
              </w:rPr>
            </w:pPr>
            <w:r w:rsidRPr="00601AFB">
              <w:rPr>
                <w:bCs/>
                <w:color w:val="000000"/>
                <w:spacing w:val="-8"/>
                <w:szCs w:val="16"/>
                <w:lang w:val="en-US"/>
              </w:rPr>
              <w:t>LPCB</w:t>
            </w:r>
          </w:p>
        </w:tc>
        <w:tc>
          <w:tcPr>
            <w:tcW w:w="592" w:type="dxa"/>
          </w:tcPr>
          <w:p w:rsidR="00E63BAC" w:rsidRPr="00601AFB" w:rsidRDefault="00601AFB" w:rsidP="00601AFB">
            <w:pPr>
              <w:jc w:val="center"/>
              <w:rPr>
                <w:szCs w:val="16"/>
              </w:rPr>
            </w:pPr>
            <w:r w:rsidRPr="00601AFB">
              <w:rPr>
                <w:bCs/>
                <w:color w:val="000000"/>
                <w:szCs w:val="16"/>
                <w:lang w:val="en-US"/>
              </w:rPr>
              <w:t>C€</w:t>
            </w:r>
          </w:p>
        </w:tc>
        <w:tc>
          <w:tcPr>
            <w:tcW w:w="581" w:type="dxa"/>
          </w:tcPr>
          <w:p w:rsidR="00E63BAC" w:rsidRPr="00601AFB" w:rsidRDefault="00601AFB" w:rsidP="00601AFB">
            <w:pPr>
              <w:jc w:val="center"/>
              <w:rPr>
                <w:szCs w:val="16"/>
              </w:rPr>
            </w:pPr>
            <w:r w:rsidRPr="00601AFB">
              <w:rPr>
                <w:bCs/>
                <w:color w:val="000000"/>
                <w:szCs w:val="16"/>
                <w:lang w:val="en-US"/>
              </w:rPr>
              <w:t>©</w:t>
            </w:r>
          </w:p>
        </w:tc>
      </w:tr>
      <w:tr w:rsidR="00601AFB" w:rsidTr="003D13FB">
        <w:trPr>
          <w:trHeight w:val="110"/>
        </w:trPr>
        <w:tc>
          <w:tcPr>
            <w:tcW w:w="10582" w:type="dxa"/>
            <w:gridSpan w:val="15"/>
          </w:tcPr>
          <w:p w:rsidR="00922C34" w:rsidRPr="00601AFB" w:rsidRDefault="005D0208" w:rsidP="00922C34">
            <w:pPr>
              <w:jc w:val="center"/>
              <w:rPr>
                <w:sz w:val="20"/>
              </w:rPr>
            </w:pPr>
            <w:r w:rsidRPr="00601AFB">
              <w:rPr>
                <w:bCs/>
                <w:color w:val="000000"/>
                <w:spacing w:val="-2"/>
                <w:sz w:val="20"/>
              </w:rPr>
              <w:t>Стандартное О</w:t>
            </w:r>
            <w:r w:rsidR="00922C34" w:rsidRPr="00601AFB">
              <w:rPr>
                <w:bCs/>
                <w:color w:val="000000"/>
                <w:spacing w:val="-2"/>
                <w:sz w:val="20"/>
              </w:rPr>
              <w:t>тверстие</w:t>
            </w:r>
          </w:p>
        </w:tc>
      </w:tr>
      <w:tr w:rsidR="00601AFB" w:rsidTr="003D13FB">
        <w:trPr>
          <w:trHeight w:val="232"/>
        </w:trPr>
        <w:tc>
          <w:tcPr>
            <w:tcW w:w="858" w:type="dxa"/>
            <w:gridSpan w:val="2"/>
          </w:tcPr>
          <w:p w:rsidR="00601AFB" w:rsidRPr="00601AFB" w:rsidRDefault="00601AFB" w:rsidP="000900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10139</w:t>
            </w:r>
          </w:p>
        </w:tc>
        <w:tc>
          <w:tcPr>
            <w:tcW w:w="719" w:type="dxa"/>
          </w:tcPr>
          <w:p w:rsidR="00601AFB" w:rsidRPr="0009002D" w:rsidRDefault="0009002D" w:rsidP="009369D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601AFB" w:rsidRPr="009369D2" w:rsidRDefault="009369D2" w:rsidP="009369D2">
            <w:pPr>
              <w:ind w:left="-14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½’’</w:t>
            </w:r>
          </w:p>
        </w:tc>
        <w:tc>
          <w:tcPr>
            <w:tcW w:w="410" w:type="dxa"/>
          </w:tcPr>
          <w:p w:rsidR="00601AFB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601AFB" w:rsidRPr="009369D2" w:rsidRDefault="009369D2" w:rsidP="009369D2">
            <w:pPr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.6</w:t>
            </w:r>
          </w:p>
        </w:tc>
        <w:tc>
          <w:tcPr>
            <w:tcW w:w="470" w:type="dxa"/>
          </w:tcPr>
          <w:p w:rsidR="00601AFB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428" w:type="dxa"/>
          </w:tcPr>
          <w:p w:rsidR="00601AFB" w:rsidRPr="00003B8B" w:rsidRDefault="00003B8B" w:rsidP="00003B8B">
            <w:pPr>
              <w:jc w:val="center"/>
              <w:rPr>
                <w:szCs w:val="16"/>
              </w:rPr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, 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258" w:type="dxa"/>
          </w:tcPr>
          <w:p w:rsidR="00601AFB" w:rsidRPr="00171B01" w:rsidRDefault="00171B01" w:rsidP="00171B01">
            <w:pPr>
              <w:jc w:val="center"/>
              <w:rPr>
                <w:szCs w:val="16"/>
              </w:rPr>
            </w:pPr>
            <w:r>
              <w:rPr>
                <w:color w:val="000000"/>
                <w:spacing w:val="-1"/>
                <w:szCs w:val="16"/>
                <w:lang w:val="en-US"/>
              </w:rPr>
              <w:t>A</w:t>
            </w:r>
            <w:r>
              <w:rPr>
                <w:color w:val="000000"/>
                <w:spacing w:val="-1"/>
                <w:szCs w:val="16"/>
              </w:rPr>
              <w:t>3</w:t>
            </w:r>
            <w:r>
              <w:rPr>
                <w:color w:val="000000"/>
                <w:spacing w:val="-1"/>
                <w:szCs w:val="16"/>
                <w:lang w:val="en-US"/>
              </w:rPr>
              <w:t>, C</w:t>
            </w:r>
            <w:r>
              <w:rPr>
                <w:color w:val="000000"/>
                <w:spacing w:val="-1"/>
                <w:szCs w:val="16"/>
              </w:rPr>
              <w:t>6</w:t>
            </w:r>
            <w:r w:rsidRPr="00171B01">
              <w:rPr>
                <w:color w:val="000000"/>
                <w:spacing w:val="-1"/>
                <w:szCs w:val="16"/>
                <w:lang w:val="en-US"/>
              </w:rPr>
              <w:t>, F</w:t>
            </w:r>
            <w:r>
              <w:rPr>
                <w:color w:val="000000"/>
                <w:spacing w:val="-1"/>
                <w:szCs w:val="16"/>
              </w:rPr>
              <w:t>3</w:t>
            </w:r>
          </w:p>
        </w:tc>
        <w:tc>
          <w:tcPr>
            <w:tcW w:w="1078" w:type="dxa"/>
          </w:tcPr>
          <w:p w:rsidR="00601AFB" w:rsidRDefault="003D3DA1" w:rsidP="003D3DA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899" w:type="dxa"/>
          </w:tcPr>
          <w:p w:rsidR="00601AFB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B3</w:t>
            </w:r>
          </w:p>
        </w:tc>
        <w:tc>
          <w:tcPr>
            <w:tcW w:w="1079" w:type="dxa"/>
            <w:gridSpan w:val="2"/>
          </w:tcPr>
          <w:p w:rsidR="00601AFB" w:rsidRDefault="000E3774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601AFB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G3</w:t>
            </w:r>
            <w:r w:rsidRPr="00466E83">
              <w:rPr>
                <w:szCs w:val="16"/>
                <w:vertAlign w:val="superscript"/>
                <w:lang w:val="en-US"/>
              </w:rPr>
              <w:t>12</w:t>
            </w:r>
          </w:p>
        </w:tc>
        <w:tc>
          <w:tcPr>
            <w:tcW w:w="581" w:type="dxa"/>
          </w:tcPr>
          <w:p w:rsidR="00601AFB" w:rsidRDefault="00466E83" w:rsidP="00E070AF">
            <w:pPr>
              <w:ind w:left="-67"/>
              <w:jc w:val="center"/>
            </w:pPr>
            <w:r>
              <w:rPr>
                <w:lang w:val="en-US"/>
              </w:rPr>
              <w:t>G3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4,15</w:t>
            </w:r>
          </w:p>
        </w:tc>
      </w:tr>
      <w:tr w:rsidR="00601AFB" w:rsidTr="003D13FB">
        <w:trPr>
          <w:trHeight w:val="173"/>
        </w:trPr>
        <w:tc>
          <w:tcPr>
            <w:tcW w:w="858" w:type="dxa"/>
            <w:gridSpan w:val="2"/>
          </w:tcPr>
          <w:p w:rsidR="00E63BAC" w:rsidRPr="00601AFB" w:rsidRDefault="00601AFB" w:rsidP="000900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10173</w:t>
            </w:r>
            <w:r w:rsidRPr="00601AFB">
              <w:rPr>
                <w:szCs w:val="16"/>
                <w:vertAlign w:val="superscript"/>
                <w:lang w:val="en-US"/>
              </w:rPr>
              <w:t>11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80.6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, 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rPr>
                <w:color w:val="000000"/>
                <w:spacing w:val="-1"/>
                <w:szCs w:val="16"/>
                <w:lang w:val="en-US"/>
              </w:rPr>
              <w:t>A</w:t>
            </w:r>
            <w:r>
              <w:rPr>
                <w:color w:val="000000"/>
                <w:spacing w:val="-1"/>
                <w:szCs w:val="16"/>
              </w:rPr>
              <w:t>3</w:t>
            </w:r>
            <w:r>
              <w:rPr>
                <w:color w:val="000000"/>
                <w:spacing w:val="-1"/>
                <w:szCs w:val="16"/>
                <w:lang w:val="en-US"/>
              </w:rPr>
              <w:t>, C</w:t>
            </w:r>
            <w:r>
              <w:rPr>
                <w:color w:val="000000"/>
                <w:spacing w:val="-1"/>
                <w:szCs w:val="16"/>
              </w:rPr>
              <w:t>6</w:t>
            </w:r>
            <w:r w:rsidRPr="00171B01">
              <w:rPr>
                <w:color w:val="000000"/>
                <w:spacing w:val="-1"/>
                <w:szCs w:val="16"/>
                <w:lang w:val="en-US"/>
              </w:rPr>
              <w:t>, F</w:t>
            </w:r>
            <w:r>
              <w:rPr>
                <w:color w:val="000000"/>
                <w:spacing w:val="-1"/>
                <w:szCs w:val="16"/>
              </w:rPr>
              <w:t>3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899" w:type="dxa"/>
          </w:tcPr>
          <w:p w:rsidR="00E63BAC" w:rsidRDefault="003D3DA1" w:rsidP="003D3DA1">
            <w:pPr>
              <w:jc w:val="center"/>
            </w:pPr>
            <w:r>
              <w:rPr>
                <w:lang w:val="en-US"/>
              </w:rPr>
              <w:t>B3</w:t>
            </w:r>
          </w:p>
        </w:tc>
        <w:tc>
          <w:tcPr>
            <w:tcW w:w="1079" w:type="dxa"/>
            <w:gridSpan w:val="2"/>
          </w:tcPr>
          <w:p w:rsidR="00E63BAC" w:rsidRDefault="000E3774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601AFB" w:rsidTr="003D13FB">
        <w:trPr>
          <w:trHeight w:val="158"/>
        </w:trPr>
        <w:tc>
          <w:tcPr>
            <w:tcW w:w="10582" w:type="dxa"/>
            <w:gridSpan w:val="15"/>
          </w:tcPr>
          <w:p w:rsidR="00601AFB" w:rsidRPr="00601AFB" w:rsidRDefault="00601AFB" w:rsidP="00466E83">
            <w:pPr>
              <w:jc w:val="center"/>
              <w:rPr>
                <w:sz w:val="20"/>
              </w:rPr>
            </w:pPr>
            <w:r w:rsidRPr="00601AFB">
              <w:rPr>
                <w:sz w:val="20"/>
              </w:rPr>
              <w:t>Большое Отверстие</w:t>
            </w:r>
          </w:p>
        </w:tc>
      </w:tr>
      <w:tr w:rsidR="004B013D" w:rsidTr="003D13FB">
        <w:trPr>
          <w:trHeight w:val="279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10223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202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½’’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115.2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, 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</w:t>
            </w:r>
            <w:r>
              <w:rPr>
                <w:color w:val="000000"/>
                <w:spacing w:val="-2"/>
                <w:szCs w:val="16"/>
              </w:rPr>
              <w:t>4</w:t>
            </w:r>
            <w:r>
              <w:rPr>
                <w:color w:val="000000"/>
                <w:spacing w:val="-2"/>
                <w:szCs w:val="16"/>
                <w:lang w:val="en-US"/>
              </w:rPr>
              <w:t>, D</w:t>
            </w:r>
            <w:r>
              <w:rPr>
                <w:color w:val="000000"/>
                <w:spacing w:val="-2"/>
                <w:szCs w:val="16"/>
              </w:rPr>
              <w:t>6</w:t>
            </w:r>
            <w:r>
              <w:rPr>
                <w:color w:val="000000"/>
                <w:spacing w:val="-2"/>
                <w:szCs w:val="16"/>
                <w:lang w:val="en-US"/>
              </w:rPr>
              <w:t xml:space="preserve">, 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899" w:type="dxa"/>
          </w:tcPr>
          <w:p w:rsidR="00E63BAC" w:rsidRDefault="003D3DA1" w:rsidP="003D3DA1">
            <w:pPr>
              <w:jc w:val="center"/>
            </w:pPr>
            <w:r>
              <w:rPr>
                <w:lang w:val="en-US"/>
              </w:rPr>
              <w:t>B3</w:t>
            </w:r>
          </w:p>
        </w:tc>
        <w:tc>
          <w:tcPr>
            <w:tcW w:w="1079" w:type="dxa"/>
            <w:gridSpan w:val="2"/>
          </w:tcPr>
          <w:p w:rsidR="00E63BAC" w:rsidRPr="000E3774" w:rsidRDefault="000E3774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92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4B013D" w:rsidTr="003D13FB">
        <w:trPr>
          <w:trHeight w:val="166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10142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202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¾’’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115.2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, 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</w:t>
            </w:r>
            <w:r>
              <w:rPr>
                <w:color w:val="000000"/>
                <w:spacing w:val="-2"/>
                <w:szCs w:val="16"/>
              </w:rPr>
              <w:t>4</w:t>
            </w:r>
            <w:r>
              <w:rPr>
                <w:color w:val="000000"/>
                <w:spacing w:val="-2"/>
                <w:szCs w:val="16"/>
                <w:lang w:val="en-US"/>
              </w:rPr>
              <w:t>, D</w:t>
            </w:r>
            <w:r>
              <w:rPr>
                <w:color w:val="000000"/>
                <w:spacing w:val="-2"/>
                <w:szCs w:val="16"/>
              </w:rPr>
              <w:t>6</w:t>
            </w:r>
            <w:r>
              <w:rPr>
                <w:color w:val="000000"/>
                <w:spacing w:val="-2"/>
                <w:szCs w:val="16"/>
                <w:lang w:val="en-US"/>
              </w:rPr>
              <w:t xml:space="preserve">, 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899" w:type="dxa"/>
          </w:tcPr>
          <w:p w:rsidR="00E63BAC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79" w:type="dxa"/>
            <w:gridSpan w:val="2"/>
          </w:tcPr>
          <w:p w:rsidR="00E63BAC" w:rsidRDefault="000E3774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G4</w:t>
            </w:r>
            <w:r w:rsidRPr="00466E83">
              <w:rPr>
                <w:szCs w:val="16"/>
                <w:vertAlign w:val="superscript"/>
                <w:lang w:val="en-US"/>
              </w:rPr>
              <w:t>12</w:t>
            </w:r>
          </w:p>
        </w:tc>
        <w:tc>
          <w:tcPr>
            <w:tcW w:w="581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G4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4</w:t>
            </w:r>
          </w:p>
        </w:tc>
      </w:tr>
      <w:tr w:rsidR="004B013D" w:rsidTr="003D13FB">
        <w:trPr>
          <w:trHeight w:val="150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10170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202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115.2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  <w:r w:rsidRPr="00003B8B">
              <w:rPr>
                <w:color w:val="000000"/>
                <w:spacing w:val="-2"/>
                <w:szCs w:val="16"/>
                <w:lang w:val="en-US"/>
              </w:rPr>
              <w:t>, F</w:t>
            </w:r>
            <w:r>
              <w:rPr>
                <w:color w:val="000000"/>
                <w:spacing w:val="-2"/>
                <w:szCs w:val="16"/>
                <w:lang w:val="en-US"/>
              </w:rPr>
              <w:t>4</w:t>
            </w:r>
          </w:p>
        </w:tc>
        <w:tc>
          <w:tcPr>
            <w:tcW w:w="1258" w:type="dxa"/>
          </w:tcPr>
          <w:p w:rsidR="00E63BAC" w:rsidRPr="00171B01" w:rsidRDefault="00171B01" w:rsidP="00171B01">
            <w:pPr>
              <w:jc w:val="center"/>
            </w:pPr>
            <w:r>
              <w:rPr>
                <w:color w:val="000000"/>
                <w:spacing w:val="-1"/>
                <w:szCs w:val="16"/>
                <w:lang w:val="en-US"/>
              </w:rPr>
              <w:t>C</w:t>
            </w:r>
            <w:r>
              <w:rPr>
                <w:color w:val="000000"/>
                <w:spacing w:val="-1"/>
                <w:szCs w:val="16"/>
              </w:rPr>
              <w:t>6</w:t>
            </w:r>
            <w:r w:rsidRPr="00171B01">
              <w:rPr>
                <w:color w:val="000000"/>
                <w:spacing w:val="-1"/>
                <w:szCs w:val="16"/>
                <w:lang w:val="en-US"/>
              </w:rPr>
              <w:t xml:space="preserve">, </w:t>
            </w:r>
            <w:r>
              <w:rPr>
                <w:color w:val="000000"/>
                <w:spacing w:val="-1"/>
                <w:szCs w:val="16"/>
                <w:lang w:val="en-US"/>
              </w:rPr>
              <w:t>A</w:t>
            </w:r>
            <w:r>
              <w:rPr>
                <w:color w:val="000000"/>
                <w:spacing w:val="-1"/>
                <w:szCs w:val="16"/>
              </w:rPr>
              <w:t>4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79" w:type="dxa"/>
            <w:gridSpan w:val="2"/>
          </w:tcPr>
          <w:p w:rsidR="00E63BAC" w:rsidRDefault="000E3774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G4</w:t>
            </w:r>
            <w:r w:rsidRPr="00466E83">
              <w:rPr>
                <w:szCs w:val="16"/>
                <w:vertAlign w:val="superscript"/>
                <w:lang w:val="en-US"/>
              </w:rPr>
              <w:t>12</w:t>
            </w:r>
          </w:p>
        </w:tc>
        <w:tc>
          <w:tcPr>
            <w:tcW w:w="581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G4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4</w:t>
            </w:r>
          </w:p>
        </w:tc>
      </w:tr>
      <w:tr w:rsidR="004B013D" w:rsidTr="003D13FB">
        <w:trPr>
          <w:trHeight w:val="133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12105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202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¾’’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20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115.2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t>--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Default="003D3DA1" w:rsidP="003D3DA1">
            <w:pPr>
              <w:jc w:val="center"/>
            </w:pPr>
            <w:r>
              <w:rPr>
                <w:lang w:val="en-US"/>
              </w:rPr>
              <w:t>B3</w:t>
            </w:r>
          </w:p>
        </w:tc>
        <w:tc>
          <w:tcPr>
            <w:tcW w:w="1079" w:type="dxa"/>
            <w:gridSpan w:val="2"/>
          </w:tcPr>
          <w:p w:rsidR="00E63BAC" w:rsidRPr="000E3774" w:rsidRDefault="000E3774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92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B3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601AFB" w:rsidTr="003D13FB">
        <w:trPr>
          <w:trHeight w:val="118"/>
        </w:trPr>
        <w:tc>
          <w:tcPr>
            <w:tcW w:w="10582" w:type="dxa"/>
            <w:gridSpan w:val="15"/>
          </w:tcPr>
          <w:p w:rsidR="00601AFB" w:rsidRPr="00601AFB" w:rsidRDefault="00601AFB" w:rsidP="00466E83">
            <w:pPr>
              <w:jc w:val="center"/>
              <w:rPr>
                <w:sz w:val="20"/>
              </w:rPr>
            </w:pPr>
            <w:r w:rsidRPr="00601AFB">
              <w:rPr>
                <w:sz w:val="20"/>
              </w:rPr>
              <w:t>Малое Отверстие</w:t>
            </w:r>
            <w:proofErr w:type="gramStart"/>
            <w:r w:rsidRPr="00601AFB">
              <w:rPr>
                <w:szCs w:val="16"/>
                <w:vertAlign w:val="superscript"/>
              </w:rPr>
              <w:t>9</w:t>
            </w:r>
            <w:proofErr w:type="gramEnd"/>
          </w:p>
        </w:tc>
      </w:tr>
      <w:tr w:rsidR="00601AFB" w:rsidTr="003D13FB">
        <w:trPr>
          <w:trHeight w:val="70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10221</w:t>
            </w:r>
            <w:r w:rsidRPr="0009002D">
              <w:rPr>
                <w:szCs w:val="16"/>
                <w:vertAlign w:val="superscript"/>
              </w:rPr>
              <w:t>10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½’’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40.3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1258" w:type="dxa"/>
          </w:tcPr>
          <w:p w:rsidR="00E63BAC" w:rsidRPr="00171B01" w:rsidRDefault="00171B01" w:rsidP="00171B0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</w:t>
            </w:r>
            <w:r>
              <w:rPr>
                <w:color w:val="000000"/>
                <w:spacing w:val="-2"/>
                <w:szCs w:val="16"/>
              </w:rPr>
              <w:t>6</w:t>
            </w:r>
            <w:r>
              <w:rPr>
                <w:color w:val="000000"/>
                <w:spacing w:val="-2"/>
                <w:szCs w:val="16"/>
                <w:lang w:val="en-US"/>
              </w:rPr>
              <w:t>, D</w:t>
            </w:r>
            <w:r>
              <w:rPr>
                <w:color w:val="000000"/>
                <w:spacing w:val="-2"/>
                <w:szCs w:val="16"/>
              </w:rPr>
              <w:t>6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79" w:type="dxa"/>
            <w:gridSpan w:val="2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92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601AFB" w:rsidTr="003D13FB">
        <w:trPr>
          <w:trHeight w:val="168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10222</w:t>
            </w:r>
            <w:r w:rsidRPr="0009002D">
              <w:rPr>
                <w:szCs w:val="16"/>
                <w:vertAlign w:val="superscript"/>
              </w:rPr>
              <w:t>10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½’’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60.5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1258" w:type="dxa"/>
          </w:tcPr>
          <w:p w:rsidR="00E63BAC" w:rsidRPr="00171B01" w:rsidRDefault="00171B01" w:rsidP="00171B01">
            <w:pPr>
              <w:jc w:val="center"/>
            </w:pPr>
            <w:r>
              <w:rPr>
                <w:color w:val="000000"/>
                <w:spacing w:val="-2"/>
                <w:szCs w:val="16"/>
              </w:rPr>
              <w:t>--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79" w:type="dxa"/>
            <w:gridSpan w:val="2"/>
          </w:tcPr>
          <w:p w:rsidR="00E63BAC" w:rsidRDefault="00466E83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601AFB" w:rsidTr="003D13FB">
        <w:trPr>
          <w:trHeight w:val="152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10175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60.5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--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t>--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Default="003D3DA1" w:rsidP="003D3DA1">
            <w:pPr>
              <w:jc w:val="center"/>
            </w:pPr>
            <w:r>
              <w:rPr>
                <w:lang w:val="en-US"/>
              </w:rPr>
              <w:t>B3</w:t>
            </w:r>
          </w:p>
        </w:tc>
        <w:tc>
          <w:tcPr>
            <w:tcW w:w="1079" w:type="dxa"/>
            <w:gridSpan w:val="2"/>
          </w:tcPr>
          <w:p w:rsidR="00E63BAC" w:rsidRDefault="00466E83" w:rsidP="00466E83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B3, D5</w:t>
            </w:r>
          </w:p>
        </w:tc>
        <w:tc>
          <w:tcPr>
            <w:tcW w:w="592" w:type="dxa"/>
          </w:tcPr>
          <w:p w:rsidR="00E63BAC" w:rsidRDefault="00466E83" w:rsidP="00466E83">
            <w:pPr>
              <w:jc w:val="center"/>
            </w:pPr>
            <w:r>
              <w:rPr>
                <w:lang w:val="en-US"/>
              </w:rPr>
              <w:t>G3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581" w:type="dxa"/>
          </w:tcPr>
          <w:p w:rsidR="00E63BAC" w:rsidRDefault="00466E83" w:rsidP="00073413">
            <w:pPr>
              <w:ind w:left="-108"/>
              <w:jc w:val="center"/>
            </w:pPr>
            <w:r>
              <w:rPr>
                <w:lang w:val="en-US"/>
              </w:rPr>
              <w:t>G4</w:t>
            </w:r>
            <w:r w:rsidRPr="00466E83">
              <w:rPr>
                <w:szCs w:val="16"/>
                <w:vertAlign w:val="superscript"/>
                <w:lang w:val="en-US"/>
              </w:rPr>
              <w:t>1</w:t>
            </w:r>
            <w:r>
              <w:rPr>
                <w:szCs w:val="16"/>
                <w:vertAlign w:val="superscript"/>
                <w:lang w:val="en-US"/>
              </w:rPr>
              <w:t>4,15</w:t>
            </w:r>
          </w:p>
        </w:tc>
      </w:tr>
      <w:tr w:rsidR="00601AFB" w:rsidTr="003D13FB">
        <w:trPr>
          <w:trHeight w:val="135"/>
        </w:trPr>
        <w:tc>
          <w:tcPr>
            <w:tcW w:w="858" w:type="dxa"/>
            <w:gridSpan w:val="2"/>
          </w:tcPr>
          <w:p w:rsidR="00E63BAC" w:rsidRDefault="0009002D" w:rsidP="0009002D">
            <w:pPr>
              <w:jc w:val="center"/>
            </w:pPr>
            <w:r>
              <w:t>10189</w:t>
            </w:r>
            <w:r w:rsidRPr="0009002D">
              <w:rPr>
                <w:szCs w:val="16"/>
                <w:vertAlign w:val="superscript"/>
              </w:rPr>
              <w:t>10</w:t>
            </w:r>
            <w:r>
              <w:rPr>
                <w:szCs w:val="16"/>
                <w:vertAlign w:val="superscript"/>
              </w:rPr>
              <w:t>,11</w:t>
            </w:r>
          </w:p>
        </w:tc>
        <w:tc>
          <w:tcPr>
            <w:tcW w:w="719" w:type="dxa"/>
          </w:tcPr>
          <w:p w:rsidR="00E63BAC" w:rsidRDefault="00B70AE9" w:rsidP="009369D2">
            <w:pPr>
              <w:ind w:left="-108" w:right="-108"/>
              <w:jc w:val="center"/>
            </w:pPr>
            <w:r>
              <w:rPr>
                <w:lang w:val="en-US"/>
              </w:rPr>
              <w:t>VK 102</w:t>
            </w:r>
          </w:p>
        </w:tc>
        <w:tc>
          <w:tcPr>
            <w:tcW w:w="484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410" w:type="dxa"/>
          </w:tcPr>
          <w:p w:rsidR="00E63BAC" w:rsidRDefault="009369D2" w:rsidP="009369D2">
            <w:pPr>
              <w:jc w:val="center"/>
            </w:pPr>
            <w:r>
              <w:t>15</w:t>
            </w:r>
          </w:p>
        </w:tc>
        <w:tc>
          <w:tcPr>
            <w:tcW w:w="726" w:type="dxa"/>
          </w:tcPr>
          <w:p w:rsidR="00E63BAC" w:rsidRPr="009369D2" w:rsidRDefault="009369D2" w:rsidP="009369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40.3</w:t>
            </w:r>
          </w:p>
        </w:tc>
        <w:tc>
          <w:tcPr>
            <w:tcW w:w="470" w:type="dxa"/>
          </w:tcPr>
          <w:p w:rsidR="00E63BAC" w:rsidRPr="00003B8B" w:rsidRDefault="00003B8B" w:rsidP="00003B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428" w:type="dxa"/>
          </w:tcPr>
          <w:p w:rsidR="00E63BAC" w:rsidRDefault="00003B8B" w:rsidP="00003B8B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B1, D5, E7</w:t>
            </w:r>
          </w:p>
        </w:tc>
        <w:tc>
          <w:tcPr>
            <w:tcW w:w="1258" w:type="dxa"/>
          </w:tcPr>
          <w:p w:rsidR="00E63BAC" w:rsidRDefault="00171B01" w:rsidP="00171B01">
            <w:pPr>
              <w:jc w:val="center"/>
            </w:pPr>
            <w:r>
              <w:rPr>
                <w:color w:val="000000"/>
                <w:spacing w:val="-2"/>
                <w:szCs w:val="16"/>
                <w:lang w:val="en-US"/>
              </w:rPr>
              <w:t>B</w:t>
            </w:r>
            <w:r>
              <w:rPr>
                <w:color w:val="000000"/>
                <w:spacing w:val="-2"/>
                <w:szCs w:val="16"/>
              </w:rPr>
              <w:t>6</w:t>
            </w:r>
            <w:r>
              <w:rPr>
                <w:color w:val="000000"/>
                <w:spacing w:val="-2"/>
                <w:szCs w:val="16"/>
                <w:lang w:val="en-US"/>
              </w:rPr>
              <w:t>, D</w:t>
            </w:r>
            <w:r>
              <w:rPr>
                <w:color w:val="000000"/>
                <w:spacing w:val="-2"/>
                <w:szCs w:val="16"/>
              </w:rPr>
              <w:t>6</w:t>
            </w:r>
          </w:p>
        </w:tc>
        <w:tc>
          <w:tcPr>
            <w:tcW w:w="1078" w:type="dxa"/>
          </w:tcPr>
          <w:p w:rsidR="00E63BAC" w:rsidRDefault="003D3DA1" w:rsidP="003D3DA1">
            <w:pPr>
              <w:jc w:val="center"/>
            </w:pPr>
            <w:r>
              <w:t>--</w:t>
            </w:r>
          </w:p>
        </w:tc>
        <w:tc>
          <w:tcPr>
            <w:tcW w:w="899" w:type="dxa"/>
          </w:tcPr>
          <w:p w:rsidR="00E63BAC" w:rsidRPr="003D3DA1" w:rsidRDefault="003D3DA1" w:rsidP="003D3D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079" w:type="dxa"/>
            <w:gridSpan w:val="2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92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581" w:type="dxa"/>
          </w:tcPr>
          <w:p w:rsidR="00E63BAC" w:rsidRPr="00466E83" w:rsidRDefault="00466E83" w:rsidP="00466E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</w:tr>
      <w:tr w:rsidR="003D13FB" w:rsidTr="003D13FB">
        <w:trPr>
          <w:trHeight w:val="1471"/>
        </w:trPr>
        <w:tc>
          <w:tcPr>
            <w:tcW w:w="10582" w:type="dxa"/>
            <w:gridSpan w:val="15"/>
          </w:tcPr>
          <w:p w:rsidR="003D13FB" w:rsidRPr="00B94549" w:rsidRDefault="003D13FB" w:rsidP="00607DF2">
            <w:pPr>
              <w:widowControl/>
              <w:jc w:val="center"/>
              <w:rPr>
                <w:b/>
                <w:sz w:val="20"/>
              </w:rPr>
            </w:pPr>
            <w:r w:rsidRPr="00B94549">
              <w:rPr>
                <w:b/>
                <w:sz w:val="20"/>
              </w:rPr>
              <w:t>Сертифицированные Материалы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3"/>
                <w:sz w:val="20"/>
                <w:vertAlign w:val="superscript"/>
              </w:rPr>
            </w:pPr>
            <w:r>
              <w:rPr>
                <w:color w:val="000000"/>
                <w:spacing w:val="-3"/>
                <w:sz w:val="20"/>
              </w:rPr>
              <w:t xml:space="preserve">1 - </w:t>
            </w:r>
            <w:r w:rsidRPr="00B94549">
              <w:rPr>
                <w:color w:val="000000"/>
                <w:spacing w:val="-3"/>
                <w:sz w:val="20"/>
              </w:rPr>
              <w:t xml:space="preserve">латунь, хром </w:t>
            </w:r>
            <w:r w:rsidRPr="00B94549">
              <w:rPr>
                <w:color w:val="000000"/>
                <w:spacing w:val="-3"/>
                <w:sz w:val="20"/>
                <w:lang w:val="en-US"/>
              </w:rPr>
              <w:t>Enloy</w:t>
            </w:r>
            <w:r w:rsidRPr="00B94549">
              <w:rPr>
                <w:color w:val="000000"/>
                <w:spacing w:val="-3"/>
                <w:sz w:val="20"/>
              </w:rPr>
              <w:t>®, белый полиэстер</w:t>
            </w:r>
            <w:r w:rsidRPr="00B94549">
              <w:rPr>
                <w:color w:val="000000"/>
                <w:spacing w:val="-3"/>
                <w:sz w:val="20"/>
                <w:vertAlign w:val="superscript"/>
              </w:rPr>
              <w:t>5,6</w:t>
            </w:r>
            <w:r w:rsidRPr="00B94549">
              <w:rPr>
                <w:color w:val="000000"/>
                <w:spacing w:val="-3"/>
                <w:sz w:val="20"/>
              </w:rPr>
              <w:t>, черный полиэстер</w:t>
            </w:r>
            <w:r w:rsidRPr="00B94549">
              <w:rPr>
                <w:color w:val="000000"/>
                <w:spacing w:val="-3"/>
                <w:sz w:val="20"/>
                <w:vertAlign w:val="superscript"/>
              </w:rPr>
              <w:t>5,6</w:t>
            </w:r>
            <w:r w:rsidRPr="00B94549">
              <w:rPr>
                <w:color w:val="000000"/>
                <w:spacing w:val="-3"/>
                <w:sz w:val="20"/>
              </w:rPr>
              <w:t xml:space="preserve"> и черный тефлон®</w:t>
            </w:r>
            <w:r w:rsidRPr="00B94549">
              <w:rPr>
                <w:color w:val="000000"/>
                <w:spacing w:val="-3"/>
                <w:sz w:val="20"/>
                <w:vertAlign w:val="superscript"/>
              </w:rPr>
              <w:t>5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3"/>
                <w:sz w:val="20"/>
                <w:vertAlign w:val="superscript"/>
              </w:rPr>
            </w:pPr>
            <w:r w:rsidRPr="00B94549">
              <w:rPr>
                <w:color w:val="000000"/>
                <w:spacing w:val="-3"/>
                <w:sz w:val="20"/>
              </w:rPr>
              <w:t>2 - белый полиэстер</w:t>
            </w:r>
            <w:proofErr w:type="gramStart"/>
            <w:r w:rsidRPr="00B94549">
              <w:rPr>
                <w:color w:val="000000"/>
                <w:spacing w:val="-3"/>
                <w:sz w:val="20"/>
                <w:vertAlign w:val="superscript"/>
              </w:rPr>
              <w:t>6</w:t>
            </w:r>
            <w:proofErr w:type="gramEnd"/>
            <w:r w:rsidRPr="00B94549">
              <w:rPr>
                <w:color w:val="000000"/>
                <w:spacing w:val="-3"/>
                <w:sz w:val="20"/>
              </w:rPr>
              <w:t>, черный полиэстер</w:t>
            </w:r>
            <w:r w:rsidRPr="00B94549">
              <w:rPr>
                <w:color w:val="000000"/>
                <w:spacing w:val="-3"/>
                <w:sz w:val="20"/>
                <w:vertAlign w:val="superscript"/>
              </w:rPr>
              <w:t>6</w:t>
            </w:r>
            <w:r w:rsidRPr="00B94549">
              <w:rPr>
                <w:color w:val="000000"/>
                <w:spacing w:val="-3"/>
                <w:sz w:val="20"/>
              </w:rPr>
              <w:t>, черный тефлон®</w:t>
            </w:r>
            <w:r w:rsidRPr="00B94549">
              <w:rPr>
                <w:color w:val="000000"/>
                <w:spacing w:val="-5"/>
                <w:sz w:val="20"/>
              </w:rPr>
              <w:t>,  латунь с восковым покрытием и полиэстер с восковым покрытием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2"/>
                <w:sz w:val="20"/>
              </w:rPr>
            </w:pPr>
            <w:r w:rsidRPr="00B94549">
              <w:rPr>
                <w:color w:val="000000"/>
                <w:spacing w:val="-2"/>
                <w:sz w:val="20"/>
              </w:rPr>
              <w:t xml:space="preserve">3 - латунь, хром </w:t>
            </w:r>
            <w:r w:rsidRPr="00B94549">
              <w:rPr>
                <w:color w:val="000000"/>
                <w:spacing w:val="-2"/>
                <w:sz w:val="20"/>
                <w:lang w:val="en-US"/>
              </w:rPr>
              <w:t>Enloy</w:t>
            </w:r>
            <w:r w:rsidRPr="00B94549">
              <w:rPr>
                <w:color w:val="000000"/>
                <w:spacing w:val="-2"/>
                <w:sz w:val="20"/>
              </w:rPr>
              <w:t>®, белый полиэстер</w:t>
            </w:r>
            <w:proofErr w:type="gramStart"/>
            <w:r w:rsidRPr="00B94549">
              <w:rPr>
                <w:color w:val="000000"/>
                <w:spacing w:val="-3"/>
                <w:sz w:val="20"/>
                <w:vertAlign w:val="superscript"/>
              </w:rPr>
              <w:t>6</w:t>
            </w:r>
            <w:proofErr w:type="gramEnd"/>
            <w:r w:rsidRPr="00B94549">
              <w:rPr>
                <w:color w:val="000000"/>
                <w:spacing w:val="-2"/>
                <w:sz w:val="20"/>
              </w:rPr>
              <w:t xml:space="preserve"> и черный полиэстер</w:t>
            </w:r>
            <w:r w:rsidRPr="00B94549">
              <w:rPr>
                <w:color w:val="000000"/>
                <w:spacing w:val="-3"/>
                <w:sz w:val="20"/>
                <w:vertAlign w:val="superscript"/>
              </w:rPr>
              <w:t>6</w:t>
            </w:r>
            <w:r w:rsidRPr="00B94549">
              <w:rPr>
                <w:color w:val="000000"/>
                <w:spacing w:val="-2"/>
                <w:sz w:val="20"/>
              </w:rPr>
              <w:t xml:space="preserve"> 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2"/>
                <w:sz w:val="20"/>
              </w:rPr>
            </w:pPr>
            <w:r w:rsidRPr="00B94549">
              <w:rPr>
                <w:color w:val="000000"/>
                <w:spacing w:val="-2"/>
                <w:sz w:val="20"/>
              </w:rPr>
              <w:t>4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 w:rsidRPr="00B94549">
              <w:rPr>
                <w:color w:val="000000"/>
                <w:spacing w:val="-2"/>
                <w:sz w:val="20"/>
              </w:rPr>
              <w:t xml:space="preserve"> - латунь и хром </w:t>
            </w:r>
            <w:r w:rsidRPr="00B94549">
              <w:rPr>
                <w:color w:val="000000"/>
                <w:spacing w:val="-2"/>
                <w:sz w:val="20"/>
                <w:lang w:val="en-US"/>
              </w:rPr>
              <w:t>Enloy</w:t>
            </w:r>
            <w:r w:rsidRPr="00B94549">
              <w:rPr>
                <w:color w:val="000000"/>
                <w:spacing w:val="-2"/>
                <w:sz w:val="20"/>
              </w:rPr>
              <w:t xml:space="preserve">® 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1"/>
                <w:sz w:val="20"/>
                <w:vertAlign w:val="superscript"/>
              </w:rPr>
            </w:pPr>
            <w:r w:rsidRPr="00B94549">
              <w:rPr>
                <w:color w:val="000000"/>
                <w:spacing w:val="-1"/>
                <w:sz w:val="20"/>
              </w:rPr>
              <w:t xml:space="preserve">5 - </w:t>
            </w:r>
            <w:r w:rsidRPr="00B94549">
              <w:rPr>
                <w:color w:val="000000"/>
                <w:spacing w:val="-5"/>
                <w:sz w:val="20"/>
              </w:rPr>
              <w:t>латунь с восковым покрытием и полиэстер с восковым покрытием</w:t>
            </w:r>
            <w:r w:rsidRPr="00B94549">
              <w:rPr>
                <w:color w:val="000000"/>
                <w:spacing w:val="-1"/>
                <w:sz w:val="20"/>
                <w:vertAlign w:val="superscript"/>
              </w:rPr>
              <w:t xml:space="preserve"> 5 </w:t>
            </w:r>
          </w:p>
          <w:p w:rsidR="003D13FB" w:rsidRPr="00B94549" w:rsidRDefault="003D13FB" w:rsidP="00B94549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z w:val="20"/>
              </w:rPr>
            </w:pPr>
            <w:r w:rsidRPr="00B94549">
              <w:rPr>
                <w:color w:val="000000"/>
                <w:spacing w:val="-1"/>
                <w:sz w:val="20"/>
              </w:rPr>
              <w:t>6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 w:rsidRPr="00B94549">
              <w:rPr>
                <w:color w:val="000000"/>
                <w:spacing w:val="-1"/>
                <w:sz w:val="20"/>
              </w:rPr>
              <w:t xml:space="preserve"> - </w:t>
            </w:r>
            <w:r w:rsidRPr="00B94549">
              <w:rPr>
                <w:color w:val="000000"/>
                <w:spacing w:val="-5"/>
                <w:sz w:val="20"/>
              </w:rPr>
              <w:t xml:space="preserve">латунь с восковым покрытием </w:t>
            </w:r>
            <w:r w:rsidRPr="00B94549">
              <w:rPr>
                <w:color w:val="000000"/>
                <w:sz w:val="20"/>
              </w:rPr>
              <w:t>(</w:t>
            </w:r>
            <w:proofErr w:type="gramStart"/>
            <w:r w:rsidRPr="00B94549">
              <w:rPr>
                <w:color w:val="000000"/>
                <w:sz w:val="20"/>
              </w:rPr>
              <w:t>коррозионно-устойчивое</w:t>
            </w:r>
            <w:proofErr w:type="gramEnd"/>
            <w:r w:rsidRPr="00B94549">
              <w:rPr>
                <w:color w:val="000000"/>
                <w:sz w:val="20"/>
              </w:rPr>
              <w:t xml:space="preserve">) </w:t>
            </w:r>
          </w:p>
          <w:p w:rsidR="003D13FB" w:rsidRPr="003D13FB" w:rsidRDefault="003D13FB" w:rsidP="00324A27">
            <w:pPr>
              <w:shd w:val="clear" w:color="auto" w:fill="FFFFFF"/>
              <w:spacing w:line="158" w:lineRule="exact"/>
              <w:ind w:left="339" w:hanging="339"/>
              <w:rPr>
                <w:color w:val="000000"/>
                <w:spacing w:val="-2"/>
                <w:szCs w:val="16"/>
              </w:rPr>
            </w:pPr>
          </w:p>
        </w:tc>
      </w:tr>
    </w:tbl>
    <w:p w:rsidR="00385C37" w:rsidRDefault="00385C37" w:rsidP="00B078CC"/>
    <w:p w:rsidR="00586A94" w:rsidRPr="00105F15" w:rsidRDefault="00586A94" w:rsidP="00B078CC"/>
    <w:p w:rsidR="00586A94" w:rsidRPr="00105F15" w:rsidRDefault="00586A94" w:rsidP="00B078CC"/>
    <w:tbl>
      <w:tblPr>
        <w:tblpPr w:leftFromText="180" w:rightFromText="180" w:vertAnchor="text" w:horzAnchor="margin" w:tblpY="-538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5"/>
        <w:gridCol w:w="3320"/>
        <w:gridCol w:w="4243"/>
      </w:tblGrid>
      <w:tr w:rsidR="00586A94" w:rsidRPr="00BD34FC">
        <w:trPr>
          <w:trHeight w:val="275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:rsidR="00586A94" w:rsidRPr="00BD34FC" w:rsidRDefault="00586A94" w:rsidP="008525E6">
            <w:pPr>
              <w:pStyle w:val="a3"/>
            </w:pPr>
            <w:r>
              <w:rPr>
                <w:lang w:val="en-US"/>
              </w:rPr>
              <w:lastRenderedPageBreak/>
              <w:t>2</w:t>
            </w:r>
            <w:r w:rsidRPr="00BD34FC">
              <w:rPr>
                <w:lang w:val="en-US"/>
              </w:rPr>
              <w:t xml:space="preserve"> </w:t>
            </w:r>
            <w:r>
              <w:t>но</w:t>
            </w:r>
            <w:r w:rsidRPr="00BD34FC">
              <w:t>ября, 200</w:t>
            </w:r>
            <w:r>
              <w:t>7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586A94" w:rsidRPr="00BD34FC" w:rsidRDefault="00586A94" w:rsidP="008525E6">
            <w:pPr>
              <w:pStyle w:val="a3"/>
              <w:rPr>
                <w:sz w:val="1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586A94" w:rsidRPr="00385C37" w:rsidRDefault="00586A94" w:rsidP="008525E6">
            <w:pPr>
              <w:pStyle w:val="a3"/>
              <w:jc w:val="right"/>
              <w:rPr>
                <w:lang w:val="en-US"/>
              </w:rPr>
            </w:pPr>
            <w:r>
              <w:t>Спринклеры</w:t>
            </w:r>
            <w:r w:rsidRPr="00BD34FC">
              <w:t xml:space="preserve"> </w:t>
            </w:r>
            <w:r>
              <w:t>11</w:t>
            </w:r>
            <w:r>
              <w:rPr>
                <w:rStyle w:val="a4"/>
                <w:lang w:val="en-US"/>
              </w:rPr>
              <w:t>g</w:t>
            </w:r>
          </w:p>
        </w:tc>
      </w:tr>
      <w:tr w:rsidR="00586A94" w:rsidRPr="00BD34FC">
        <w:trPr>
          <w:trHeight w:val="956"/>
        </w:trPr>
        <w:tc>
          <w:tcPr>
            <w:tcW w:w="2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586A94" w:rsidRPr="00A05F27" w:rsidRDefault="003C1196" w:rsidP="008525E6">
            <w:pPr>
              <w:pStyle w:val="a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19275" cy="533400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586A94" w:rsidRPr="00BD34FC" w:rsidRDefault="009F7F37" w:rsidP="008525E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ТЕХНИЧЕСКИЙ  ПАСПОРТ ИЗДЕЛИЯ</w:t>
            </w:r>
          </w:p>
        </w:tc>
        <w:tc>
          <w:tcPr>
            <w:tcW w:w="4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6A94" w:rsidRDefault="00D52C80" w:rsidP="008525E6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Дренчеры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86A94"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586A94" w:rsidRDefault="00586A94" w:rsidP="008525E6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</w:t>
            </w:r>
            <w:r w:rsidRPr="00BD34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cromaticHP</w:t>
            </w: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 xml:space="preserve">® </w:t>
            </w:r>
          </w:p>
          <w:p w:rsidR="00586A94" w:rsidRPr="00BD34FC" w:rsidRDefault="00586A94" w:rsidP="008525E6">
            <w:pPr>
              <w:pStyle w:val="FR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34FC">
              <w:rPr>
                <w:rFonts w:ascii="Times New Roman" w:hAnsi="Times New Roman"/>
                <w:b/>
                <w:sz w:val="28"/>
                <w:szCs w:val="28"/>
              </w:rPr>
              <w:t>розеткой вниз</w:t>
            </w:r>
          </w:p>
        </w:tc>
      </w:tr>
    </w:tbl>
    <w:p w:rsidR="00586A94" w:rsidRPr="00105F15" w:rsidRDefault="00586A94" w:rsidP="00B078CC"/>
    <w:p w:rsidR="00586A94" w:rsidRPr="006B4CEF" w:rsidRDefault="00586A94" w:rsidP="00586A94">
      <w:pPr>
        <w:tabs>
          <w:tab w:val="left" w:pos="7140"/>
        </w:tabs>
        <w:ind w:left="180" w:right="200" w:hanging="104"/>
        <w:jc w:val="center"/>
        <w:rPr>
          <w:b/>
          <w:sz w:val="20"/>
          <w:lang w:val="en-US"/>
        </w:rPr>
      </w:pPr>
      <w:r w:rsidRPr="00E70869">
        <w:rPr>
          <w:b/>
          <w:sz w:val="20"/>
          <w:lang w:val="en-US"/>
        </w:rPr>
        <w:t xml:space="preserve">The Viking Corporation, </w:t>
      </w:r>
      <w:smartTag w:uri="urn:schemas-microsoft-com:office:smarttags" w:element="address">
        <w:smartTag w:uri="urn:schemas-microsoft-com:office:smarttags" w:element="Street">
          <w:r w:rsidRPr="00E70869">
            <w:rPr>
              <w:b/>
              <w:sz w:val="20"/>
              <w:lang w:val="en-US"/>
            </w:rPr>
            <w:t>210 N Industrial Park Road</w:t>
          </w:r>
        </w:smartTag>
        <w:r w:rsidRPr="00E70869">
          <w:rPr>
            <w:b/>
            <w:sz w:val="20"/>
            <w:lang w:val="en-US"/>
          </w:rPr>
          <w:t xml:space="preserve">, </w:t>
        </w:r>
        <w:smartTag w:uri="urn:schemas-microsoft-com:office:smarttags" w:element="City">
          <w:r w:rsidRPr="00E70869">
            <w:rPr>
              <w:b/>
              <w:sz w:val="20"/>
              <w:lang w:val="en-US"/>
            </w:rPr>
            <w:t>Hastings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State">
          <w:r w:rsidRPr="00E70869">
            <w:rPr>
              <w:b/>
              <w:sz w:val="20"/>
              <w:lang w:val="en-US"/>
            </w:rPr>
            <w:t>MI</w:t>
          </w:r>
        </w:smartTag>
        <w:r w:rsidRPr="00E70869">
          <w:rPr>
            <w:b/>
            <w:sz w:val="20"/>
            <w:lang w:val="en-US"/>
          </w:rPr>
          <w:t xml:space="preserve"> </w:t>
        </w:r>
        <w:smartTag w:uri="urn:schemas-microsoft-com:office:smarttags" w:element="PostalCode">
          <w:r w:rsidRPr="00E70869">
            <w:rPr>
              <w:b/>
              <w:sz w:val="20"/>
              <w:lang w:val="en-US"/>
            </w:rPr>
            <w:t>49058</w:t>
          </w:r>
        </w:smartTag>
      </w:smartTag>
    </w:p>
    <w:p w:rsidR="00586A94" w:rsidRDefault="00586A94" w:rsidP="00586A94">
      <w:pPr>
        <w:jc w:val="center"/>
        <w:rPr>
          <w:b/>
          <w:sz w:val="20"/>
        </w:rPr>
      </w:pPr>
      <w:r w:rsidRPr="00E70869">
        <w:rPr>
          <w:b/>
          <w:sz w:val="20"/>
        </w:rPr>
        <w:t xml:space="preserve">Телефон: 269-945-9501 Технический Отдел 877-384-5464 Факс: 2699454495 </w:t>
      </w:r>
      <w:r w:rsidRPr="00E70869">
        <w:rPr>
          <w:b/>
          <w:sz w:val="20"/>
          <w:lang w:val="en-US"/>
        </w:rPr>
        <w:t>Email</w:t>
      </w:r>
      <w:r w:rsidRPr="00E70869">
        <w:rPr>
          <w:b/>
          <w:sz w:val="20"/>
        </w:rPr>
        <w:t xml:space="preserve">: </w:t>
      </w:r>
      <w:r w:rsidRPr="000C2E50">
        <w:rPr>
          <w:b/>
          <w:sz w:val="20"/>
          <w:lang w:val="en-US"/>
        </w:rPr>
        <w:t>techsvcs</w:t>
      </w:r>
      <w:r w:rsidRPr="000C2E50">
        <w:rPr>
          <w:b/>
          <w:sz w:val="20"/>
        </w:rPr>
        <w:t>@</w:t>
      </w:r>
      <w:r w:rsidRPr="000C2E50">
        <w:rPr>
          <w:b/>
          <w:sz w:val="20"/>
          <w:lang w:val="en-US"/>
        </w:rPr>
        <w:t>vikingcorp</w:t>
      </w:r>
      <w:r w:rsidRPr="000C2E50">
        <w:rPr>
          <w:b/>
          <w:sz w:val="20"/>
        </w:rPr>
        <w:t>.</w:t>
      </w:r>
      <w:r w:rsidRPr="000C2E50">
        <w:rPr>
          <w:b/>
          <w:sz w:val="20"/>
          <w:lang w:val="en-US"/>
        </w:rPr>
        <w:t>com</w:t>
      </w:r>
    </w:p>
    <w:p w:rsidR="00586A94" w:rsidRDefault="00586A94" w:rsidP="00586A9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40"/>
      </w:tblGrid>
      <w:tr w:rsidR="00586A94">
        <w:trPr>
          <w:trHeight w:val="381"/>
        </w:trPr>
        <w:tc>
          <w:tcPr>
            <w:tcW w:w="10440" w:type="dxa"/>
            <w:shd w:val="clear" w:color="auto" w:fill="8C8C8C"/>
          </w:tcPr>
          <w:p w:rsidR="00063A58" w:rsidRPr="00105F15" w:rsidRDefault="00063A58" w:rsidP="00586A94">
            <w:pPr>
              <w:jc w:val="center"/>
              <w:rPr>
                <w:b/>
                <w:u w:val="single"/>
              </w:rPr>
            </w:pPr>
          </w:p>
          <w:p w:rsidR="00586A94" w:rsidRPr="00063A58" w:rsidRDefault="00586A94" w:rsidP="00586A94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063A58">
              <w:rPr>
                <w:b/>
                <w:sz w:val="18"/>
                <w:szCs w:val="18"/>
                <w:u w:val="single"/>
              </w:rPr>
              <w:t>КРИТЕРИИ ДИЗАЙНА</w:t>
            </w:r>
          </w:p>
          <w:p w:rsidR="00586A94" w:rsidRPr="00105F15" w:rsidRDefault="00586A94" w:rsidP="00586A94">
            <w:pPr>
              <w:jc w:val="center"/>
              <w:rPr>
                <w:sz w:val="18"/>
                <w:szCs w:val="18"/>
              </w:rPr>
            </w:pPr>
            <w:r w:rsidRPr="00063A58">
              <w:rPr>
                <w:sz w:val="18"/>
                <w:szCs w:val="18"/>
              </w:rPr>
              <w:t>(</w:t>
            </w:r>
            <w:proofErr w:type="gramStart"/>
            <w:r w:rsidRPr="00063A58">
              <w:rPr>
                <w:sz w:val="18"/>
                <w:szCs w:val="18"/>
              </w:rPr>
              <w:t>См</w:t>
            </w:r>
            <w:proofErr w:type="gramEnd"/>
            <w:r w:rsidRPr="00063A58">
              <w:rPr>
                <w:sz w:val="18"/>
                <w:szCs w:val="18"/>
              </w:rPr>
              <w:t>. также Таблицы Одобрений на стр. 11</w:t>
            </w:r>
            <w:r w:rsidRPr="00063A58">
              <w:rPr>
                <w:sz w:val="18"/>
                <w:szCs w:val="18"/>
                <w:lang w:val="en-US"/>
              </w:rPr>
              <w:t>d</w:t>
            </w:r>
            <w:r w:rsidRPr="00063A58">
              <w:rPr>
                <w:sz w:val="18"/>
                <w:szCs w:val="18"/>
              </w:rPr>
              <w:t>-</w:t>
            </w:r>
            <w:r w:rsidRPr="00063A58">
              <w:rPr>
                <w:sz w:val="18"/>
                <w:szCs w:val="18"/>
                <w:lang w:val="en-US"/>
              </w:rPr>
              <w:t>f</w:t>
            </w:r>
            <w:r w:rsidRPr="00063A58">
              <w:rPr>
                <w:sz w:val="18"/>
                <w:szCs w:val="18"/>
              </w:rPr>
              <w:t>.)</w:t>
            </w:r>
          </w:p>
          <w:p w:rsidR="00063A58" w:rsidRPr="00105F15" w:rsidRDefault="00063A58" w:rsidP="00586A94">
            <w:pPr>
              <w:jc w:val="center"/>
            </w:pPr>
          </w:p>
        </w:tc>
      </w:tr>
      <w:tr w:rsidR="00586A94">
        <w:trPr>
          <w:trHeight w:val="1245"/>
        </w:trPr>
        <w:tc>
          <w:tcPr>
            <w:tcW w:w="10440" w:type="dxa"/>
          </w:tcPr>
          <w:p w:rsidR="00586A94" w:rsidRPr="00063A58" w:rsidRDefault="00063A58" w:rsidP="00B078CC">
            <w:pPr>
              <w:rPr>
                <w:color w:val="000000"/>
                <w:spacing w:val="-1"/>
                <w:sz w:val="18"/>
                <w:szCs w:val="18"/>
                <w:u w:val="single"/>
              </w:rPr>
            </w:pPr>
            <w:r w:rsidRPr="00063A58">
              <w:rPr>
                <w:sz w:val="18"/>
                <w:szCs w:val="18"/>
                <w:u w:val="single"/>
              </w:rPr>
              <w:t xml:space="preserve">Требования сертификатов </w:t>
            </w:r>
            <w:r w:rsidRPr="00063A58">
              <w:rPr>
                <w:color w:val="000000"/>
                <w:spacing w:val="-1"/>
                <w:sz w:val="18"/>
                <w:szCs w:val="18"/>
                <w:u w:val="single"/>
                <w:lang w:val="en-US"/>
              </w:rPr>
              <w:t>cULus</w:t>
            </w:r>
            <w:r w:rsidRPr="00063A58">
              <w:rPr>
                <w:color w:val="000000"/>
                <w:spacing w:val="-1"/>
                <w:sz w:val="18"/>
                <w:szCs w:val="18"/>
                <w:u w:val="single"/>
              </w:rPr>
              <w:t>:</w:t>
            </w:r>
          </w:p>
          <w:p w:rsidR="00063A58" w:rsidRDefault="004774AF" w:rsidP="00B078CC">
            <w:pPr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Дренчеры</w:t>
            </w:r>
            <w:r w:rsidR="00063A58" w:rsidRPr="00063A58">
              <w:rPr>
                <w:sz w:val="18"/>
                <w:szCs w:val="18"/>
              </w:rPr>
              <w:t xml:space="preserve">  </w:t>
            </w:r>
            <w:proofErr w:type="spellStart"/>
            <w:r w:rsidR="00063A58" w:rsidRPr="00063A58">
              <w:rPr>
                <w:sz w:val="18"/>
                <w:szCs w:val="18"/>
                <w:lang w:val="en-US"/>
              </w:rPr>
              <w:t>Micromatic</w:t>
            </w:r>
            <w:proofErr w:type="spellEnd"/>
            <w:r w:rsidR="00063A58" w:rsidRPr="00063A58">
              <w:rPr>
                <w:sz w:val="18"/>
                <w:szCs w:val="18"/>
              </w:rPr>
              <w:t xml:space="preserve">® и </w:t>
            </w:r>
            <w:r w:rsidR="00063A58" w:rsidRPr="00063A58">
              <w:rPr>
                <w:sz w:val="18"/>
                <w:szCs w:val="18"/>
                <w:lang w:val="en-US"/>
              </w:rPr>
              <w:t>MicromaticHP</w:t>
            </w:r>
            <w:r w:rsidR="00063A58" w:rsidRPr="00063A58">
              <w:rPr>
                <w:sz w:val="18"/>
                <w:szCs w:val="18"/>
              </w:rPr>
              <w:t>® розеткой вниз</w:t>
            </w:r>
            <w:r w:rsidR="00063A58">
              <w:rPr>
                <w:sz w:val="18"/>
                <w:szCs w:val="18"/>
              </w:rPr>
              <w:t xml:space="preserve"> сертифицированы </w:t>
            </w:r>
            <w:r w:rsidR="00063A58" w:rsidRPr="00063A58">
              <w:rPr>
                <w:color w:val="000000"/>
                <w:spacing w:val="-1"/>
                <w:sz w:val="18"/>
                <w:szCs w:val="18"/>
                <w:lang w:val="en-US"/>
              </w:rPr>
              <w:t>cULus</w:t>
            </w:r>
            <w:r w:rsidR="00063A58">
              <w:rPr>
                <w:color w:val="000000"/>
                <w:spacing w:val="-1"/>
                <w:sz w:val="18"/>
                <w:szCs w:val="18"/>
              </w:rPr>
              <w:t xml:space="preserve">, как указано в Таблицах Одобрений установки, в соответствии с последним изданием </w:t>
            </w:r>
            <w:r w:rsidR="00063A58">
              <w:rPr>
                <w:color w:val="000000"/>
                <w:spacing w:val="-1"/>
                <w:sz w:val="18"/>
                <w:szCs w:val="18"/>
                <w:lang w:val="en-US"/>
              </w:rPr>
              <w:t>NFPA</w:t>
            </w:r>
            <w:r w:rsidR="00063A58" w:rsidRPr="00063A58">
              <w:rPr>
                <w:color w:val="000000"/>
                <w:spacing w:val="-1"/>
                <w:sz w:val="18"/>
                <w:szCs w:val="18"/>
              </w:rPr>
              <w:t xml:space="preserve"> 13 </w:t>
            </w:r>
            <w:r w:rsidR="00063A58">
              <w:rPr>
                <w:color w:val="000000"/>
                <w:spacing w:val="-1"/>
                <w:sz w:val="18"/>
                <w:szCs w:val="18"/>
              </w:rPr>
              <w:t>для стандартных спринклеров.</w:t>
            </w:r>
          </w:p>
          <w:p w:rsidR="008525E6" w:rsidRDefault="008525E6" w:rsidP="008525E6">
            <w:pPr>
              <w:widowControl/>
              <w:numPr>
                <w:ilvl w:val="0"/>
                <w:numId w:val="2"/>
              </w:numPr>
              <w:rPr>
                <w:color w:val="000000"/>
                <w:spacing w:val="-5"/>
                <w:w w:val="102"/>
                <w:sz w:val="20"/>
              </w:rPr>
            </w:pPr>
            <w:r>
              <w:rPr>
                <w:color w:val="000000"/>
                <w:spacing w:val="-5"/>
                <w:w w:val="102"/>
                <w:sz w:val="20"/>
              </w:rPr>
              <w:t xml:space="preserve">Предназначены для использования </w:t>
            </w:r>
            <w:r w:rsidR="00063A58" w:rsidRPr="00B94549">
              <w:rPr>
                <w:color w:val="000000"/>
                <w:spacing w:val="-5"/>
                <w:w w:val="102"/>
                <w:sz w:val="20"/>
              </w:rPr>
              <w:t>с низким</w:t>
            </w:r>
            <w:r>
              <w:rPr>
                <w:color w:val="000000"/>
                <w:spacing w:val="-5"/>
                <w:w w:val="102"/>
                <w:sz w:val="20"/>
              </w:rPr>
              <w:t>, средним и повышенным</w:t>
            </w:r>
            <w:r w:rsidR="00063A58" w:rsidRPr="00B94549">
              <w:rPr>
                <w:color w:val="000000"/>
                <w:spacing w:val="-5"/>
                <w:w w:val="102"/>
                <w:sz w:val="20"/>
              </w:rPr>
              <w:t xml:space="preserve"> классом  пожароопасности</w:t>
            </w:r>
            <w:r>
              <w:rPr>
                <w:color w:val="000000"/>
                <w:spacing w:val="-5"/>
                <w:w w:val="102"/>
                <w:sz w:val="20"/>
              </w:rPr>
              <w:t xml:space="preserve"> (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 xml:space="preserve">исключение: спринклеры с маленьким отверстием </w:t>
            </w:r>
            <w:r w:rsidR="00A8270F">
              <w:rPr>
                <w:i/>
                <w:color w:val="000000"/>
                <w:spacing w:val="-5"/>
                <w:w w:val="102"/>
                <w:sz w:val="20"/>
              </w:rPr>
              <w:t xml:space="preserve">ограничиваются 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>примен</w:t>
            </w:r>
            <w:r w:rsidR="00A8270F">
              <w:rPr>
                <w:i/>
                <w:color w:val="000000"/>
                <w:spacing w:val="-5"/>
                <w:w w:val="102"/>
                <w:sz w:val="20"/>
              </w:rPr>
              <w:t>ением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 xml:space="preserve"> в помещениях с низким классом  пожароопасности, где применялись подобные стандарты по монтажу, только </w:t>
            </w:r>
            <w:r w:rsidR="00A8270F">
              <w:rPr>
                <w:i/>
                <w:color w:val="000000"/>
                <w:spacing w:val="-5"/>
                <w:w w:val="102"/>
                <w:sz w:val="20"/>
              </w:rPr>
              <w:t>в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 xml:space="preserve"> водосигнальны</w:t>
            </w:r>
            <w:r w:rsidR="00A8270F">
              <w:rPr>
                <w:i/>
                <w:color w:val="000000"/>
                <w:spacing w:val="-5"/>
                <w:w w:val="102"/>
                <w:sz w:val="20"/>
              </w:rPr>
              <w:t>х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 xml:space="preserve"> система</w:t>
            </w:r>
            <w:r w:rsidR="00A8270F">
              <w:rPr>
                <w:i/>
                <w:color w:val="000000"/>
                <w:spacing w:val="-5"/>
                <w:w w:val="102"/>
                <w:sz w:val="20"/>
              </w:rPr>
              <w:t>х</w:t>
            </w:r>
            <w:r w:rsidRPr="008525E6">
              <w:rPr>
                <w:i/>
                <w:color w:val="000000"/>
                <w:spacing w:val="-5"/>
                <w:w w:val="102"/>
                <w:sz w:val="20"/>
              </w:rPr>
              <w:t xml:space="preserve"> с гидравлическими расчетами</w:t>
            </w:r>
            <w:r w:rsidRPr="008525E6">
              <w:rPr>
                <w:color w:val="000000"/>
                <w:spacing w:val="-5"/>
                <w:w w:val="102"/>
                <w:sz w:val="20"/>
              </w:rPr>
              <w:t>)</w:t>
            </w:r>
            <w:r>
              <w:rPr>
                <w:color w:val="000000"/>
                <w:spacing w:val="-5"/>
                <w:w w:val="102"/>
                <w:sz w:val="20"/>
              </w:rPr>
              <w:t>.</w:t>
            </w:r>
          </w:p>
          <w:p w:rsidR="008525E6" w:rsidRPr="008525E6" w:rsidRDefault="008525E6" w:rsidP="008525E6">
            <w:pPr>
              <w:widowControl/>
              <w:numPr>
                <w:ilvl w:val="0"/>
                <w:numId w:val="2"/>
              </w:numPr>
              <w:rPr>
                <w:color w:val="000000"/>
                <w:spacing w:val="-5"/>
                <w:w w:val="102"/>
                <w:sz w:val="20"/>
              </w:rPr>
            </w:pPr>
            <w:r>
              <w:rPr>
                <w:color w:val="000000"/>
                <w:spacing w:val="-5"/>
                <w:w w:val="102"/>
                <w:sz w:val="20"/>
              </w:rPr>
              <w:t>Необходимо следоват</w:t>
            </w:r>
            <w:r w:rsidR="0019337A">
              <w:rPr>
                <w:color w:val="000000"/>
                <w:spacing w:val="-5"/>
                <w:w w:val="102"/>
                <w:sz w:val="20"/>
              </w:rPr>
              <w:t>ь правилам установки дренчеров</w:t>
            </w:r>
            <w:r>
              <w:rPr>
                <w:color w:val="000000"/>
                <w:spacing w:val="-5"/>
                <w:w w:val="102"/>
                <w:sz w:val="20"/>
              </w:rPr>
              <w:t xml:space="preserve">, описанным в  </w:t>
            </w:r>
            <w:r w:rsidRPr="00A8270F">
              <w:rPr>
                <w:color w:val="000000"/>
                <w:spacing w:val="-1"/>
                <w:sz w:val="20"/>
                <w:lang w:val="en-US"/>
              </w:rPr>
              <w:t>NFPA</w:t>
            </w:r>
            <w:r w:rsidRPr="00A8270F">
              <w:rPr>
                <w:color w:val="000000"/>
                <w:spacing w:val="-1"/>
                <w:sz w:val="20"/>
              </w:rPr>
              <w:t xml:space="preserve"> 13 для стандартных спринклеров розеткой вниз.</w:t>
            </w:r>
          </w:p>
        </w:tc>
      </w:tr>
      <w:tr w:rsidR="00586A94">
        <w:trPr>
          <w:trHeight w:val="1360"/>
        </w:trPr>
        <w:tc>
          <w:tcPr>
            <w:tcW w:w="10440" w:type="dxa"/>
          </w:tcPr>
          <w:p w:rsidR="00FF720D" w:rsidRPr="00063A58" w:rsidRDefault="00FF720D" w:rsidP="00FF720D">
            <w:pPr>
              <w:rPr>
                <w:color w:val="000000"/>
                <w:spacing w:val="-1"/>
                <w:sz w:val="18"/>
                <w:szCs w:val="18"/>
                <w:u w:val="single"/>
              </w:rPr>
            </w:pPr>
            <w:r w:rsidRPr="00063A58">
              <w:rPr>
                <w:sz w:val="18"/>
                <w:szCs w:val="18"/>
                <w:u w:val="single"/>
              </w:rPr>
              <w:t xml:space="preserve">Требования </w:t>
            </w:r>
            <w:r>
              <w:rPr>
                <w:sz w:val="18"/>
                <w:szCs w:val="18"/>
                <w:u w:val="single"/>
              </w:rPr>
              <w:t>одобрения</w:t>
            </w:r>
            <w:r w:rsidRPr="00063A58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  <w:u w:val="single"/>
                <w:lang w:val="en-US"/>
              </w:rPr>
              <w:t>FM</w:t>
            </w:r>
            <w:r w:rsidRPr="00063A58">
              <w:rPr>
                <w:color w:val="000000"/>
                <w:spacing w:val="-1"/>
                <w:sz w:val="18"/>
                <w:szCs w:val="18"/>
                <w:u w:val="single"/>
              </w:rPr>
              <w:t>:</w:t>
            </w:r>
          </w:p>
          <w:p w:rsidR="00FF720D" w:rsidRDefault="004774AF" w:rsidP="00FF720D">
            <w:pPr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Дренчеры</w:t>
            </w:r>
            <w:r w:rsidR="00FF720D" w:rsidRPr="00063A58">
              <w:rPr>
                <w:sz w:val="18"/>
                <w:szCs w:val="18"/>
              </w:rPr>
              <w:t xml:space="preserve">  розеткой вниз</w:t>
            </w:r>
            <w:r w:rsidR="00FF720D">
              <w:rPr>
                <w:sz w:val="18"/>
                <w:szCs w:val="18"/>
              </w:rPr>
              <w:t xml:space="preserve"> </w:t>
            </w:r>
            <w:r w:rsidR="001B1FD6">
              <w:rPr>
                <w:sz w:val="18"/>
                <w:szCs w:val="18"/>
              </w:rPr>
              <w:t>одобрены</w:t>
            </w:r>
            <w:r w:rsidR="001B1FD6" w:rsidRPr="001B1FD6">
              <w:rPr>
                <w:sz w:val="18"/>
                <w:szCs w:val="18"/>
              </w:rPr>
              <w:t xml:space="preserve"> </w:t>
            </w:r>
            <w:r w:rsidR="001B1FD6">
              <w:rPr>
                <w:sz w:val="18"/>
                <w:szCs w:val="18"/>
                <w:lang w:val="en-US"/>
              </w:rPr>
              <w:t>FM</w:t>
            </w:r>
            <w:r w:rsidR="00FF720D">
              <w:rPr>
                <w:color w:val="000000"/>
                <w:spacing w:val="-1"/>
                <w:sz w:val="18"/>
                <w:szCs w:val="18"/>
              </w:rPr>
              <w:t xml:space="preserve">, как указано в Таблицах Одобрений установки, в соответствии с последним 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 xml:space="preserve">справочником </w:t>
            </w:r>
            <w:r w:rsidR="001B1FD6">
              <w:rPr>
                <w:color w:val="000000"/>
                <w:spacing w:val="-1"/>
                <w:sz w:val="18"/>
                <w:szCs w:val="18"/>
                <w:lang w:val="en-US"/>
              </w:rPr>
              <w:t>FM</w:t>
            </w:r>
            <w:r w:rsidR="001B1FD6" w:rsidRPr="001B1FD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по</w:t>
            </w:r>
            <w:r w:rsidR="00FF720D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М</w:t>
            </w:r>
            <w:r w:rsidR="001B1FD6" w:rsidRPr="001B1FD6">
              <w:rPr>
                <w:color w:val="000000"/>
                <w:spacing w:val="-1"/>
                <w:sz w:val="18"/>
                <w:szCs w:val="18"/>
              </w:rPr>
              <w:t>ероприятия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 xml:space="preserve">м по 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 xml:space="preserve">Уменьшению 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П</w:t>
            </w:r>
            <w:r w:rsidR="001B1FD6" w:rsidRPr="001B1FD6">
              <w:rPr>
                <w:color w:val="000000"/>
                <w:spacing w:val="-1"/>
                <w:sz w:val="18"/>
                <w:szCs w:val="18"/>
              </w:rPr>
              <w:t xml:space="preserve">отерь 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 xml:space="preserve">Ущерба 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(включая 2-8</w:t>
            </w:r>
            <w:r w:rsidR="001B1FD6">
              <w:rPr>
                <w:color w:val="000000"/>
                <w:spacing w:val="-1"/>
                <w:sz w:val="18"/>
                <w:szCs w:val="18"/>
                <w:lang w:val="en-US"/>
              </w:rPr>
              <w:t>N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) и Техническими К</w:t>
            </w:r>
            <w:r w:rsidR="001B1FD6" w:rsidRPr="001B1FD6">
              <w:rPr>
                <w:color w:val="000000"/>
                <w:spacing w:val="-1"/>
                <w:sz w:val="18"/>
                <w:szCs w:val="18"/>
              </w:rPr>
              <w:t>онсультативн</w:t>
            </w:r>
            <w:r w:rsidR="001B1FD6">
              <w:rPr>
                <w:color w:val="000000"/>
                <w:spacing w:val="-1"/>
                <w:sz w:val="18"/>
                <w:szCs w:val="18"/>
              </w:rPr>
              <w:t>ыми Бюллетенями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 xml:space="preserve">. Справочник </w:t>
            </w:r>
            <w:r w:rsidR="005F1070">
              <w:rPr>
                <w:color w:val="000000"/>
                <w:spacing w:val="-1"/>
                <w:sz w:val="18"/>
                <w:szCs w:val="18"/>
                <w:lang w:val="en-US"/>
              </w:rPr>
              <w:t>FM</w:t>
            </w:r>
            <w:r w:rsidR="005F1070" w:rsidRPr="005F107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 w:rsidR="005F1070">
              <w:rPr>
                <w:color w:val="000000"/>
                <w:spacing w:val="-1"/>
                <w:sz w:val="18"/>
                <w:szCs w:val="18"/>
                <w:lang w:val="en-US"/>
              </w:rPr>
              <w:t>Global</w:t>
            </w:r>
            <w:r w:rsidR="005F1070" w:rsidRPr="005F107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>по М</w:t>
            </w:r>
            <w:r w:rsidR="005F1070" w:rsidRPr="001B1FD6">
              <w:rPr>
                <w:color w:val="000000"/>
                <w:spacing w:val="-1"/>
                <w:sz w:val="18"/>
                <w:szCs w:val="18"/>
              </w:rPr>
              <w:t>ероприятия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 xml:space="preserve">м по 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>Уменьшению П</w:t>
            </w:r>
            <w:r w:rsidR="00A8270F" w:rsidRPr="001B1FD6">
              <w:rPr>
                <w:color w:val="000000"/>
                <w:spacing w:val="-1"/>
                <w:sz w:val="18"/>
                <w:szCs w:val="18"/>
              </w:rPr>
              <w:t xml:space="preserve">отерь 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 xml:space="preserve">Ущерба 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>и Технические К</w:t>
            </w:r>
            <w:r w:rsidR="005F1070" w:rsidRPr="001B1FD6">
              <w:rPr>
                <w:color w:val="000000"/>
                <w:spacing w:val="-1"/>
                <w:sz w:val="18"/>
                <w:szCs w:val="18"/>
              </w:rPr>
              <w:t>онсультативн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 xml:space="preserve">ые Бюллетени содержат </w:t>
            </w:r>
            <w:r w:rsidR="0041486E">
              <w:rPr>
                <w:color w:val="000000"/>
                <w:spacing w:val="-1"/>
                <w:sz w:val="18"/>
                <w:szCs w:val="18"/>
              </w:rPr>
              <w:t>указания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>, и не ограничиваются ими,</w:t>
            </w:r>
            <w:r w:rsidR="005F1070">
              <w:rPr>
                <w:color w:val="000000"/>
                <w:spacing w:val="-1"/>
                <w:sz w:val="18"/>
                <w:szCs w:val="18"/>
              </w:rPr>
              <w:t xml:space="preserve"> по</w:t>
            </w:r>
            <w:r w:rsidR="0041486E">
              <w:rPr>
                <w:color w:val="000000"/>
                <w:spacing w:val="-1"/>
                <w:sz w:val="18"/>
                <w:szCs w:val="18"/>
              </w:rPr>
              <w:t>: треб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>ованиям минимального водоснабжения</w:t>
            </w:r>
            <w:r w:rsidR="0041486E">
              <w:rPr>
                <w:color w:val="000000"/>
                <w:spacing w:val="-1"/>
                <w:sz w:val="18"/>
                <w:szCs w:val="18"/>
              </w:rPr>
              <w:t xml:space="preserve">, гидравлическому дизайну, наклону потолка и неровностям, допустимому минимальному и максимальному </w:t>
            </w:r>
            <w:r w:rsidR="00A8270F">
              <w:rPr>
                <w:color w:val="000000"/>
                <w:spacing w:val="-1"/>
                <w:sz w:val="18"/>
                <w:szCs w:val="18"/>
              </w:rPr>
              <w:t>расстоянию</w:t>
            </w:r>
            <w:r w:rsidR="0041486E">
              <w:rPr>
                <w:color w:val="000000"/>
                <w:spacing w:val="-1"/>
                <w:sz w:val="18"/>
                <w:szCs w:val="18"/>
              </w:rPr>
              <w:t>, и расстоянию дефлектора от потолка.</w:t>
            </w:r>
          </w:p>
          <w:p w:rsidR="00586A94" w:rsidRPr="009B7CF8" w:rsidRDefault="0041486E" w:rsidP="00B078CC">
            <w:pPr>
              <w:rPr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 xml:space="preserve">ПРИМЕЧАНИЕ: Указания </w:t>
            </w:r>
            <w:r>
              <w:rPr>
                <w:color w:val="000000"/>
                <w:spacing w:val="-1"/>
                <w:sz w:val="18"/>
                <w:szCs w:val="18"/>
                <w:lang w:val="en-US"/>
              </w:rPr>
              <w:t>FM</w:t>
            </w:r>
            <w:r w:rsidRPr="0041486E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по установке могут отличаться от критериев </w:t>
            </w:r>
            <w:r w:rsidRPr="00063A58">
              <w:rPr>
                <w:color w:val="000000"/>
                <w:spacing w:val="-1"/>
                <w:sz w:val="18"/>
                <w:szCs w:val="18"/>
                <w:lang w:val="en-US"/>
              </w:rPr>
              <w:t>cULus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и/или </w:t>
            </w:r>
            <w:r>
              <w:rPr>
                <w:color w:val="000000"/>
                <w:spacing w:val="-1"/>
                <w:sz w:val="18"/>
                <w:szCs w:val="18"/>
                <w:lang w:val="en-US"/>
              </w:rPr>
              <w:t>NFPA</w:t>
            </w:r>
            <w:r w:rsidRPr="0041486E">
              <w:rPr>
                <w:color w:val="000000"/>
                <w:spacing w:val="-1"/>
                <w:sz w:val="18"/>
                <w:szCs w:val="18"/>
              </w:rPr>
              <w:t>.</w:t>
            </w:r>
          </w:p>
        </w:tc>
      </w:tr>
      <w:tr w:rsidR="00586A94">
        <w:trPr>
          <w:trHeight w:val="1495"/>
        </w:trPr>
        <w:tc>
          <w:tcPr>
            <w:tcW w:w="10440" w:type="dxa"/>
          </w:tcPr>
          <w:p w:rsidR="009B7CF8" w:rsidRDefault="009B7CF8" w:rsidP="00B078CC">
            <w:pPr>
              <w:rPr>
                <w:b/>
                <w:sz w:val="20"/>
              </w:rPr>
            </w:pPr>
          </w:p>
          <w:p w:rsidR="009B7CF8" w:rsidRPr="000E47DF" w:rsidRDefault="009B7CF8" w:rsidP="00B078CC">
            <w:pPr>
              <w:rPr>
                <w:b/>
                <w:color w:val="000000"/>
                <w:spacing w:val="-1"/>
                <w:sz w:val="18"/>
                <w:szCs w:val="18"/>
              </w:rPr>
            </w:pPr>
            <w:r w:rsidRPr="009B7CF8">
              <w:rPr>
                <w:b/>
                <w:sz w:val="20"/>
              </w:rPr>
              <w:t>В</w:t>
            </w:r>
            <w:r w:rsidR="00A8270F">
              <w:rPr>
                <w:b/>
                <w:sz w:val="20"/>
              </w:rPr>
              <w:t>АЖНО</w:t>
            </w:r>
            <w:r w:rsidRPr="009B7CF8">
              <w:rPr>
                <w:b/>
                <w:sz w:val="20"/>
              </w:rPr>
              <w:t xml:space="preserve">: </w:t>
            </w:r>
            <w:r>
              <w:rPr>
                <w:b/>
                <w:sz w:val="20"/>
              </w:rPr>
              <w:t xml:space="preserve">Всегда обращайтесь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  <w:r>
              <w:rPr>
                <w:b/>
                <w:sz w:val="20"/>
              </w:rPr>
              <w:t xml:space="preserve"> Бюллетени </w:t>
            </w:r>
            <w:r>
              <w:rPr>
                <w:b/>
                <w:sz w:val="20"/>
                <w:lang w:val="en-US"/>
              </w:rPr>
              <w:t>No</w:t>
            </w:r>
            <w:r w:rsidRPr="009B7CF8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  <w:lang w:val="en-US"/>
              </w:rPr>
              <w:t>F</w:t>
            </w:r>
            <w:r w:rsidRPr="009B7CF8">
              <w:rPr>
                <w:b/>
                <w:sz w:val="20"/>
              </w:rPr>
              <w:t xml:space="preserve">_091699- </w:t>
            </w:r>
            <w:r w:rsidR="00C503F6">
              <w:rPr>
                <w:b/>
                <w:sz w:val="20"/>
              </w:rPr>
              <w:t>Транспортировка и Хранение</w:t>
            </w:r>
            <w:r w:rsidR="0097608A">
              <w:rPr>
                <w:b/>
                <w:sz w:val="20"/>
              </w:rPr>
              <w:t xml:space="preserve"> Дренчеров</w:t>
            </w:r>
            <w:r>
              <w:rPr>
                <w:b/>
                <w:sz w:val="20"/>
              </w:rPr>
              <w:t xml:space="preserve">. Также см. стр. </w:t>
            </w:r>
            <w:r>
              <w:rPr>
                <w:b/>
                <w:sz w:val="20"/>
                <w:lang w:val="en-US"/>
              </w:rPr>
              <w:t>SR</w:t>
            </w:r>
            <w:r w:rsidRPr="009B7CF8">
              <w:rPr>
                <w:b/>
                <w:sz w:val="20"/>
              </w:rPr>
              <w:t>1-3</w:t>
            </w:r>
            <w:r>
              <w:rPr>
                <w:b/>
                <w:sz w:val="20"/>
              </w:rPr>
              <w:t xml:space="preserve"> с основной информацией по </w:t>
            </w:r>
            <w:r w:rsidR="00C503F6">
              <w:rPr>
                <w:b/>
                <w:sz w:val="20"/>
              </w:rPr>
              <w:t>транспортировке</w:t>
            </w:r>
            <w:r>
              <w:rPr>
                <w:b/>
                <w:sz w:val="20"/>
              </w:rPr>
              <w:t>, ус</w:t>
            </w:r>
            <w:r w:rsidR="0097608A">
              <w:rPr>
                <w:b/>
                <w:sz w:val="20"/>
              </w:rPr>
              <w:t>тановке и обслуживанию. Дренче</w:t>
            </w:r>
            <w:r>
              <w:rPr>
                <w:b/>
                <w:sz w:val="20"/>
              </w:rPr>
              <w:t xml:space="preserve">ры </w:t>
            </w:r>
            <w:r>
              <w:rPr>
                <w:b/>
                <w:sz w:val="20"/>
                <w:lang w:val="en-US"/>
              </w:rPr>
              <w:t>Viking</w:t>
            </w:r>
            <w:r w:rsidRPr="000E47D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следует устанавливать в соответствии с последним изданием </w:t>
            </w:r>
            <w:r w:rsidR="000E47DF">
              <w:rPr>
                <w:b/>
                <w:sz w:val="20"/>
              </w:rPr>
              <w:t xml:space="preserve">Технических Данных </w:t>
            </w:r>
            <w:r w:rsidR="000E47DF">
              <w:rPr>
                <w:b/>
                <w:sz w:val="20"/>
                <w:lang w:val="en-US"/>
              </w:rPr>
              <w:t>Viking</w:t>
            </w:r>
            <w:r w:rsidR="000E47DF">
              <w:rPr>
                <w:b/>
                <w:sz w:val="20"/>
              </w:rPr>
              <w:t xml:space="preserve">, подходящими </w:t>
            </w:r>
            <w:r w:rsidR="000E47DF" w:rsidRPr="000E47DF">
              <w:rPr>
                <w:b/>
                <w:sz w:val="20"/>
              </w:rPr>
              <w:t xml:space="preserve">стандартами </w:t>
            </w:r>
            <w:r w:rsidR="000E47DF" w:rsidRPr="000E47DF">
              <w:rPr>
                <w:b/>
                <w:color w:val="000000"/>
                <w:spacing w:val="-1"/>
                <w:sz w:val="18"/>
                <w:szCs w:val="18"/>
                <w:lang w:val="en-US"/>
              </w:rPr>
              <w:t>NFPA</w:t>
            </w:r>
            <w:r w:rsidR="000E47DF">
              <w:rPr>
                <w:b/>
                <w:color w:val="000000"/>
                <w:spacing w:val="-1"/>
                <w:sz w:val="18"/>
                <w:szCs w:val="18"/>
              </w:rPr>
              <w:t xml:space="preserve">, </w:t>
            </w:r>
            <w:r w:rsidR="000E47DF">
              <w:rPr>
                <w:b/>
                <w:color w:val="000000"/>
                <w:spacing w:val="-1"/>
                <w:sz w:val="18"/>
                <w:szCs w:val="18"/>
                <w:lang w:val="en-US"/>
              </w:rPr>
              <w:t>FM</w:t>
            </w:r>
            <w:r w:rsidR="000E47DF" w:rsidRPr="000E47DF">
              <w:rPr>
                <w:b/>
                <w:color w:val="000000"/>
                <w:spacing w:val="-1"/>
                <w:sz w:val="18"/>
                <w:szCs w:val="18"/>
              </w:rPr>
              <w:t xml:space="preserve"> </w:t>
            </w:r>
            <w:r w:rsidR="000E47DF">
              <w:rPr>
                <w:b/>
                <w:color w:val="000000"/>
                <w:spacing w:val="-1"/>
                <w:sz w:val="18"/>
                <w:szCs w:val="18"/>
                <w:lang w:val="en-US"/>
              </w:rPr>
              <w:t>Global</w:t>
            </w:r>
            <w:r w:rsidR="000E47DF" w:rsidRPr="000E47DF">
              <w:rPr>
                <w:b/>
                <w:color w:val="000000"/>
                <w:spacing w:val="-1"/>
                <w:sz w:val="18"/>
                <w:szCs w:val="18"/>
              </w:rPr>
              <w:t xml:space="preserve">, </w:t>
            </w:r>
            <w:r w:rsidR="000E47DF">
              <w:rPr>
                <w:b/>
                <w:color w:val="000000"/>
                <w:spacing w:val="-1"/>
                <w:sz w:val="18"/>
                <w:szCs w:val="18"/>
                <w:lang w:val="en-US"/>
              </w:rPr>
              <w:t>LPCB</w:t>
            </w:r>
            <w:r w:rsidR="000E47DF" w:rsidRPr="000E47DF">
              <w:rPr>
                <w:b/>
                <w:color w:val="000000"/>
                <w:spacing w:val="-1"/>
                <w:sz w:val="18"/>
                <w:szCs w:val="18"/>
              </w:rPr>
              <w:t xml:space="preserve">, </w:t>
            </w:r>
            <w:r w:rsidR="000E47DF">
              <w:rPr>
                <w:b/>
                <w:color w:val="000000"/>
                <w:spacing w:val="-1"/>
                <w:sz w:val="18"/>
                <w:szCs w:val="18"/>
                <w:lang w:val="en-US"/>
              </w:rPr>
              <w:t>APSAD</w:t>
            </w:r>
            <w:r w:rsidR="000E47DF" w:rsidRPr="000E47DF">
              <w:rPr>
                <w:b/>
                <w:color w:val="000000"/>
                <w:spacing w:val="-1"/>
                <w:sz w:val="18"/>
                <w:szCs w:val="18"/>
              </w:rPr>
              <w:t xml:space="preserve">, </w:t>
            </w:r>
            <w:r w:rsidR="000E47DF" w:rsidRPr="00C503F6">
              <w:rPr>
                <w:b/>
                <w:color w:val="000000"/>
                <w:spacing w:val="-1"/>
                <w:sz w:val="20"/>
                <w:lang w:val="en-US"/>
              </w:rPr>
              <w:t>VdS</w:t>
            </w:r>
            <w:r w:rsidR="000E47DF" w:rsidRPr="00C503F6">
              <w:rPr>
                <w:b/>
                <w:color w:val="000000"/>
                <w:spacing w:val="-1"/>
                <w:sz w:val="20"/>
              </w:rPr>
              <w:t xml:space="preserve"> или других схожих организаций, а также в соответствии с общими положениями государственных законов, указов и стандартов.</w:t>
            </w:r>
          </w:p>
        </w:tc>
      </w:tr>
    </w:tbl>
    <w:p w:rsidR="007E32E5" w:rsidRPr="0097608A" w:rsidRDefault="007E32E5" w:rsidP="00B078CC"/>
    <w:p w:rsidR="007E32E5" w:rsidRPr="0097608A" w:rsidRDefault="007E32E5" w:rsidP="00B078CC"/>
    <w:p w:rsidR="007E32E5" w:rsidRDefault="007E32E5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Default="0019337A" w:rsidP="00B078CC">
      <w:pPr>
        <w:rPr>
          <w:noProof/>
          <w:snapToGrid/>
          <w:lang w:eastAsia="ru-RU"/>
        </w:rPr>
      </w:pPr>
    </w:p>
    <w:p w:rsidR="0019337A" w:rsidRPr="00586A94" w:rsidRDefault="0019337A" w:rsidP="00B078CC"/>
    <w:p w:rsidR="007E32E5" w:rsidRPr="007E32E5" w:rsidRDefault="007E32E5" w:rsidP="007E32E5"/>
    <w:p w:rsidR="007E32E5" w:rsidRPr="007E32E5" w:rsidRDefault="007E32E5" w:rsidP="007E32E5"/>
    <w:p w:rsidR="007E32E5" w:rsidRPr="007E32E5" w:rsidRDefault="007E32E5" w:rsidP="007E32E5"/>
    <w:p w:rsidR="007E32E5" w:rsidRPr="007E32E5" w:rsidRDefault="007E32E5" w:rsidP="007E32E5"/>
    <w:p w:rsidR="007E32E5" w:rsidRPr="007E32E5" w:rsidRDefault="007E32E5" w:rsidP="007E32E5"/>
    <w:p w:rsidR="007E32E5" w:rsidRPr="007E32E5" w:rsidRDefault="007E32E5" w:rsidP="007E32E5"/>
    <w:p w:rsidR="00207B06" w:rsidRPr="00207B06" w:rsidRDefault="00207B06" w:rsidP="00207B06">
      <w:pPr>
        <w:tabs>
          <w:tab w:val="left" w:pos="2190"/>
        </w:tabs>
      </w:pPr>
      <w: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>Наименование ___</w:t>
      </w:r>
      <w:r w:rsidRPr="005D607A">
        <w:rPr>
          <w:sz w:val="20"/>
        </w:rPr>
        <w:t>__________________</w:t>
      </w:r>
    </w:p>
    <w:p w:rsidR="00207B06" w:rsidRPr="00207B06" w:rsidRDefault="00207B06" w:rsidP="00207B06">
      <w:pPr>
        <w:spacing w:line="360" w:lineRule="auto"/>
        <w:jc w:val="right"/>
        <w:rPr>
          <w:sz w:val="20"/>
        </w:rPr>
      </w:pPr>
      <w:r w:rsidRPr="005D607A">
        <w:rPr>
          <w:sz w:val="20"/>
        </w:rPr>
        <w:t xml:space="preserve"> Количество  </w:t>
      </w:r>
      <w:r>
        <w:rPr>
          <w:sz w:val="20"/>
        </w:rPr>
        <w:t>___</w:t>
      </w:r>
      <w:r w:rsidRPr="005D607A">
        <w:rPr>
          <w:sz w:val="20"/>
        </w:rPr>
        <w:t xml:space="preserve">__________________     </w:t>
      </w:r>
    </w:p>
    <w:p w:rsidR="00207B06" w:rsidRPr="005D607A" w:rsidRDefault="00207B06" w:rsidP="00207B06">
      <w:pPr>
        <w:spacing w:line="360" w:lineRule="auto"/>
        <w:ind w:left="180" w:hanging="142"/>
        <w:jc w:val="right"/>
        <w:rPr>
          <w:sz w:val="20"/>
        </w:rPr>
      </w:pPr>
      <w:r w:rsidRPr="005D607A">
        <w:rPr>
          <w:sz w:val="20"/>
        </w:rPr>
        <w:t xml:space="preserve">Дата отгрузки  </w:t>
      </w:r>
      <w:r>
        <w:rPr>
          <w:sz w:val="20"/>
        </w:rPr>
        <w:t>___</w:t>
      </w:r>
      <w:r w:rsidRPr="005D607A">
        <w:rPr>
          <w:sz w:val="20"/>
        </w:rPr>
        <w:t>__________________</w:t>
      </w:r>
    </w:p>
    <w:p w:rsidR="00207B06" w:rsidRPr="005D607A" w:rsidRDefault="00207B06" w:rsidP="00207B06">
      <w:pPr>
        <w:spacing w:line="360" w:lineRule="auto"/>
        <w:jc w:val="right"/>
        <w:rPr>
          <w:sz w:val="20"/>
        </w:rPr>
      </w:pPr>
      <w:r>
        <w:rPr>
          <w:sz w:val="20"/>
        </w:rPr>
        <w:t xml:space="preserve">             </w:t>
      </w:r>
      <w:r w:rsidRPr="005D607A">
        <w:rPr>
          <w:sz w:val="20"/>
        </w:rPr>
        <w:t xml:space="preserve">Подпись  </w:t>
      </w:r>
      <w:r>
        <w:rPr>
          <w:sz w:val="20"/>
        </w:rPr>
        <w:t>___</w:t>
      </w:r>
      <w:r w:rsidRPr="005D607A">
        <w:rPr>
          <w:sz w:val="20"/>
        </w:rPr>
        <w:t xml:space="preserve">__________________    </w:t>
      </w:r>
    </w:p>
    <w:p w:rsidR="007E32E5" w:rsidRPr="007E32E5" w:rsidRDefault="007E32E5" w:rsidP="007E32E5"/>
    <w:p w:rsidR="007E32E5" w:rsidRPr="007E32E5" w:rsidRDefault="007E32E5" w:rsidP="007E32E5"/>
    <w:p w:rsidR="007E32E5" w:rsidRPr="007E32E5" w:rsidRDefault="007E32E5" w:rsidP="007E32E5"/>
    <w:p w:rsidR="00B11AEF" w:rsidRPr="00207B06" w:rsidRDefault="007E32E5" w:rsidP="007E32E5">
      <w:pPr>
        <w:tabs>
          <w:tab w:val="left" w:pos="4560"/>
        </w:tabs>
      </w:pPr>
      <w:r>
        <w:tab/>
      </w:r>
    </w:p>
    <w:p w:rsidR="007E32E5" w:rsidRPr="00207B06" w:rsidRDefault="007E32E5" w:rsidP="007E32E5">
      <w:pPr>
        <w:tabs>
          <w:tab w:val="left" w:pos="4560"/>
        </w:tabs>
      </w:pPr>
    </w:p>
    <w:sectPr w:rsidR="007E32E5" w:rsidRPr="00207B06" w:rsidSect="001925FA">
      <w:type w:val="continuous"/>
      <w:pgSz w:w="11906" w:h="16838"/>
      <w:pgMar w:top="1134" w:right="746" w:bottom="899" w:left="720" w:header="708" w:footer="708" w:gutter="0"/>
      <w:cols w:space="708" w:equalWidth="0">
        <w:col w:w="104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D0D10"/>
    <w:multiLevelType w:val="hybridMultilevel"/>
    <w:tmpl w:val="AB00C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7B08C6"/>
    <w:multiLevelType w:val="hybridMultilevel"/>
    <w:tmpl w:val="8716E46E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D0E59"/>
    <w:rsid w:val="00003B8B"/>
    <w:rsid w:val="00015B40"/>
    <w:rsid w:val="000202C9"/>
    <w:rsid w:val="00037CF8"/>
    <w:rsid w:val="00051B4D"/>
    <w:rsid w:val="00063A58"/>
    <w:rsid w:val="0006549E"/>
    <w:rsid w:val="00073413"/>
    <w:rsid w:val="0009002D"/>
    <w:rsid w:val="000B0F05"/>
    <w:rsid w:val="000B7BD5"/>
    <w:rsid w:val="000C2E50"/>
    <w:rsid w:val="000E2EAE"/>
    <w:rsid w:val="000E3774"/>
    <w:rsid w:val="000E47DF"/>
    <w:rsid w:val="000E49A9"/>
    <w:rsid w:val="000F62C2"/>
    <w:rsid w:val="00105F15"/>
    <w:rsid w:val="001374AA"/>
    <w:rsid w:val="00153E12"/>
    <w:rsid w:val="00171B01"/>
    <w:rsid w:val="0018510C"/>
    <w:rsid w:val="00185EEC"/>
    <w:rsid w:val="001925FA"/>
    <w:rsid w:val="0019337A"/>
    <w:rsid w:val="001B1FD6"/>
    <w:rsid w:val="001C56B7"/>
    <w:rsid w:val="002058AC"/>
    <w:rsid w:val="00207B06"/>
    <w:rsid w:val="0022456D"/>
    <w:rsid w:val="00255688"/>
    <w:rsid w:val="002750F7"/>
    <w:rsid w:val="002826C7"/>
    <w:rsid w:val="00291A8A"/>
    <w:rsid w:val="00296054"/>
    <w:rsid w:val="002C479C"/>
    <w:rsid w:val="002C764F"/>
    <w:rsid w:val="002D7A4E"/>
    <w:rsid w:val="002E2FF9"/>
    <w:rsid w:val="00306589"/>
    <w:rsid w:val="00322EFE"/>
    <w:rsid w:val="00324A27"/>
    <w:rsid w:val="0033348E"/>
    <w:rsid w:val="003433E9"/>
    <w:rsid w:val="00345DB3"/>
    <w:rsid w:val="00361614"/>
    <w:rsid w:val="00362F3F"/>
    <w:rsid w:val="00384866"/>
    <w:rsid w:val="00385C37"/>
    <w:rsid w:val="0039167F"/>
    <w:rsid w:val="003918A2"/>
    <w:rsid w:val="003C1196"/>
    <w:rsid w:val="003C3D2A"/>
    <w:rsid w:val="003D13FB"/>
    <w:rsid w:val="003D3DA1"/>
    <w:rsid w:val="0041486E"/>
    <w:rsid w:val="00415AEA"/>
    <w:rsid w:val="00431D9C"/>
    <w:rsid w:val="004321F0"/>
    <w:rsid w:val="00443089"/>
    <w:rsid w:val="00461E9E"/>
    <w:rsid w:val="00466E83"/>
    <w:rsid w:val="00470813"/>
    <w:rsid w:val="004774AF"/>
    <w:rsid w:val="0049298B"/>
    <w:rsid w:val="004932A9"/>
    <w:rsid w:val="004A159A"/>
    <w:rsid w:val="004B013D"/>
    <w:rsid w:val="004C6740"/>
    <w:rsid w:val="00522010"/>
    <w:rsid w:val="00526FD0"/>
    <w:rsid w:val="00527942"/>
    <w:rsid w:val="005407BE"/>
    <w:rsid w:val="00551C63"/>
    <w:rsid w:val="00571529"/>
    <w:rsid w:val="00586A94"/>
    <w:rsid w:val="00591D8A"/>
    <w:rsid w:val="005B45BB"/>
    <w:rsid w:val="005B7F31"/>
    <w:rsid w:val="005D0208"/>
    <w:rsid w:val="005D0DE5"/>
    <w:rsid w:val="005E0C1B"/>
    <w:rsid w:val="005E2561"/>
    <w:rsid w:val="005F014D"/>
    <w:rsid w:val="005F1070"/>
    <w:rsid w:val="00601AFB"/>
    <w:rsid w:val="0060219C"/>
    <w:rsid w:val="00607DF2"/>
    <w:rsid w:val="00613BE2"/>
    <w:rsid w:val="00620685"/>
    <w:rsid w:val="0063154E"/>
    <w:rsid w:val="00653CE0"/>
    <w:rsid w:val="006629F5"/>
    <w:rsid w:val="00675E57"/>
    <w:rsid w:val="006A43B1"/>
    <w:rsid w:val="006B4BE0"/>
    <w:rsid w:val="006B4CEF"/>
    <w:rsid w:val="006C243E"/>
    <w:rsid w:val="006C6591"/>
    <w:rsid w:val="006D5974"/>
    <w:rsid w:val="007111BF"/>
    <w:rsid w:val="0071132D"/>
    <w:rsid w:val="007260D3"/>
    <w:rsid w:val="00741B38"/>
    <w:rsid w:val="00762DBE"/>
    <w:rsid w:val="007712EF"/>
    <w:rsid w:val="007758AA"/>
    <w:rsid w:val="007806B4"/>
    <w:rsid w:val="007973AF"/>
    <w:rsid w:val="007A7412"/>
    <w:rsid w:val="007C68F7"/>
    <w:rsid w:val="007D0054"/>
    <w:rsid w:val="007D1FE8"/>
    <w:rsid w:val="007E0391"/>
    <w:rsid w:val="007E1384"/>
    <w:rsid w:val="007E32E5"/>
    <w:rsid w:val="007F4B86"/>
    <w:rsid w:val="008053CB"/>
    <w:rsid w:val="00813908"/>
    <w:rsid w:val="008228CF"/>
    <w:rsid w:val="008302A5"/>
    <w:rsid w:val="00846FD5"/>
    <w:rsid w:val="008525E6"/>
    <w:rsid w:val="00860299"/>
    <w:rsid w:val="008A3975"/>
    <w:rsid w:val="008C6D78"/>
    <w:rsid w:val="008C7499"/>
    <w:rsid w:val="008D5E6A"/>
    <w:rsid w:val="00904C0B"/>
    <w:rsid w:val="009106EA"/>
    <w:rsid w:val="00920B14"/>
    <w:rsid w:val="00922C34"/>
    <w:rsid w:val="00923587"/>
    <w:rsid w:val="009369D2"/>
    <w:rsid w:val="00942E9A"/>
    <w:rsid w:val="00944893"/>
    <w:rsid w:val="0095746C"/>
    <w:rsid w:val="0096575A"/>
    <w:rsid w:val="0097608A"/>
    <w:rsid w:val="00981A04"/>
    <w:rsid w:val="00981D31"/>
    <w:rsid w:val="009855FD"/>
    <w:rsid w:val="009B33D4"/>
    <w:rsid w:val="009B7CF8"/>
    <w:rsid w:val="009C4D99"/>
    <w:rsid w:val="009E7B77"/>
    <w:rsid w:val="009F7F37"/>
    <w:rsid w:val="00A05F27"/>
    <w:rsid w:val="00A314B9"/>
    <w:rsid w:val="00A3438E"/>
    <w:rsid w:val="00A55EDA"/>
    <w:rsid w:val="00A76F0A"/>
    <w:rsid w:val="00A77FCC"/>
    <w:rsid w:val="00A8270F"/>
    <w:rsid w:val="00A95022"/>
    <w:rsid w:val="00AA479C"/>
    <w:rsid w:val="00AB6B51"/>
    <w:rsid w:val="00AC0D13"/>
    <w:rsid w:val="00AD5EDE"/>
    <w:rsid w:val="00AD6278"/>
    <w:rsid w:val="00B078CC"/>
    <w:rsid w:val="00B11AEF"/>
    <w:rsid w:val="00B16C6A"/>
    <w:rsid w:val="00B424AC"/>
    <w:rsid w:val="00B4454F"/>
    <w:rsid w:val="00B653FD"/>
    <w:rsid w:val="00B70AE9"/>
    <w:rsid w:val="00B7232C"/>
    <w:rsid w:val="00B94549"/>
    <w:rsid w:val="00BA5B55"/>
    <w:rsid w:val="00BC6A39"/>
    <w:rsid w:val="00BD34FC"/>
    <w:rsid w:val="00C503F6"/>
    <w:rsid w:val="00C541C2"/>
    <w:rsid w:val="00C57024"/>
    <w:rsid w:val="00C62E27"/>
    <w:rsid w:val="00C667E3"/>
    <w:rsid w:val="00C872CC"/>
    <w:rsid w:val="00C910D8"/>
    <w:rsid w:val="00C93A5E"/>
    <w:rsid w:val="00C9553A"/>
    <w:rsid w:val="00CB06F4"/>
    <w:rsid w:val="00CE061F"/>
    <w:rsid w:val="00CF3AAD"/>
    <w:rsid w:val="00D05390"/>
    <w:rsid w:val="00D22A5C"/>
    <w:rsid w:val="00D27721"/>
    <w:rsid w:val="00D52C80"/>
    <w:rsid w:val="00D55069"/>
    <w:rsid w:val="00D5682E"/>
    <w:rsid w:val="00D95C24"/>
    <w:rsid w:val="00DA130D"/>
    <w:rsid w:val="00DB2BC7"/>
    <w:rsid w:val="00DB6311"/>
    <w:rsid w:val="00DC0782"/>
    <w:rsid w:val="00DC309C"/>
    <w:rsid w:val="00DD0E59"/>
    <w:rsid w:val="00DD7F4E"/>
    <w:rsid w:val="00DE0AC3"/>
    <w:rsid w:val="00DE6443"/>
    <w:rsid w:val="00DF2091"/>
    <w:rsid w:val="00E070AF"/>
    <w:rsid w:val="00E217A5"/>
    <w:rsid w:val="00E222EC"/>
    <w:rsid w:val="00E25D39"/>
    <w:rsid w:val="00E2690D"/>
    <w:rsid w:val="00E32266"/>
    <w:rsid w:val="00E327F8"/>
    <w:rsid w:val="00E46807"/>
    <w:rsid w:val="00E579F8"/>
    <w:rsid w:val="00E63BAC"/>
    <w:rsid w:val="00E70869"/>
    <w:rsid w:val="00E97403"/>
    <w:rsid w:val="00EA776F"/>
    <w:rsid w:val="00EC6640"/>
    <w:rsid w:val="00ED371E"/>
    <w:rsid w:val="00EE2DBF"/>
    <w:rsid w:val="00EE4F2F"/>
    <w:rsid w:val="00EF0DED"/>
    <w:rsid w:val="00F02E4D"/>
    <w:rsid w:val="00F13F0E"/>
    <w:rsid w:val="00F21ADF"/>
    <w:rsid w:val="00F22CAD"/>
    <w:rsid w:val="00F336AD"/>
    <w:rsid w:val="00F43F2E"/>
    <w:rsid w:val="00F53488"/>
    <w:rsid w:val="00F565EB"/>
    <w:rsid w:val="00F63ACA"/>
    <w:rsid w:val="00F63C2C"/>
    <w:rsid w:val="00FA1496"/>
    <w:rsid w:val="00FB7F52"/>
    <w:rsid w:val="00FE03D2"/>
    <w:rsid w:val="00FE1BEB"/>
    <w:rsid w:val="00FF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FC"/>
    <w:pPr>
      <w:widowControl w:val="0"/>
      <w:jc w:val="both"/>
    </w:pPr>
    <w:rPr>
      <w:snapToGrid w:val="0"/>
      <w:sz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D34FC"/>
    <w:pPr>
      <w:widowControl w:val="0"/>
      <w:jc w:val="both"/>
    </w:pPr>
    <w:rPr>
      <w:rFonts w:ascii="Arial" w:hAnsi="Arial"/>
      <w:snapToGrid w:val="0"/>
      <w:sz w:val="16"/>
      <w:lang w:eastAsia="en-US"/>
    </w:rPr>
  </w:style>
  <w:style w:type="paragraph" w:styleId="a3">
    <w:name w:val="header"/>
    <w:basedOn w:val="a"/>
    <w:rsid w:val="00BD34FC"/>
    <w:pPr>
      <w:widowControl/>
      <w:tabs>
        <w:tab w:val="center" w:pos="4153"/>
        <w:tab w:val="right" w:pos="8306"/>
      </w:tabs>
      <w:jc w:val="left"/>
    </w:pPr>
    <w:rPr>
      <w:snapToGrid/>
      <w:sz w:val="20"/>
      <w:lang w:eastAsia="ru-RU"/>
    </w:rPr>
  </w:style>
  <w:style w:type="character" w:styleId="a4">
    <w:name w:val="page number"/>
    <w:basedOn w:val="a0"/>
    <w:rsid w:val="00BD34FC"/>
  </w:style>
  <w:style w:type="character" w:styleId="a5">
    <w:name w:val="Hyperlink"/>
    <w:basedOn w:val="a0"/>
    <w:rsid w:val="008228CF"/>
    <w:rPr>
      <w:color w:val="0000FF"/>
      <w:u w:val="single"/>
    </w:rPr>
  </w:style>
  <w:style w:type="paragraph" w:styleId="a6">
    <w:name w:val="Balloon Text"/>
    <w:basedOn w:val="a"/>
    <w:semiHidden/>
    <w:rsid w:val="00E63BAC"/>
    <w:rPr>
      <w:rFonts w:ascii="Tahoma" w:hAnsi="Tahoma" w:cs="Tahoma"/>
      <w:szCs w:val="16"/>
    </w:rPr>
  </w:style>
  <w:style w:type="table" w:styleId="a7">
    <w:name w:val="Light Shading"/>
    <w:basedOn w:val="a1"/>
    <w:uiPriority w:val="60"/>
    <w:rsid w:val="003D13F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8">
    <w:name w:val="Table Grid"/>
    <w:basedOn w:val="a1"/>
    <w:uiPriority w:val="59"/>
    <w:rsid w:val="003D1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3D13F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8CDD-EED0-431D-B115-22920177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1225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Gursel</dc:creator>
  <cp:lastModifiedBy>RustaC</cp:lastModifiedBy>
  <cp:revision>69</cp:revision>
  <cp:lastPrinted>2008-03-07T05:59:00Z</cp:lastPrinted>
  <dcterms:created xsi:type="dcterms:W3CDTF">2012-09-17T14:08:00Z</dcterms:created>
  <dcterms:modified xsi:type="dcterms:W3CDTF">2012-09-20T05:06:00Z</dcterms:modified>
</cp:coreProperties>
</file>